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6F0F8" w14:textId="1FD45255" w:rsidR="00F048DC" w:rsidRPr="00330AC4" w:rsidRDefault="00E439B7" w:rsidP="00F048DC">
      <w:pPr>
        <w:rPr>
          <w:rFonts w:ascii="Century Gothic" w:hAnsi="Century Gothic"/>
          <w:sz w:val="24"/>
        </w:rPr>
      </w:pPr>
      <w:r w:rsidRPr="00330AC4">
        <w:rPr>
          <w:rFonts w:ascii="Century Gothic" w:hAnsi="Century Gothic"/>
          <w:noProof/>
          <w:lang w:eastAsia="en-GB"/>
        </w:rPr>
        <mc:AlternateContent>
          <mc:Choice Requires="wps">
            <w:drawing>
              <wp:anchor distT="45720" distB="45720" distL="114300" distR="114300" simplePos="0" relativeHeight="251659264" behindDoc="0" locked="0" layoutInCell="1" allowOverlap="1" wp14:anchorId="30004A2C" wp14:editId="45281F63">
                <wp:simplePos x="0" y="0"/>
                <wp:positionH relativeFrom="margin">
                  <wp:align>right</wp:align>
                </wp:positionH>
                <wp:positionV relativeFrom="paragraph">
                  <wp:posOffset>925195</wp:posOffset>
                </wp:positionV>
                <wp:extent cx="5715000" cy="35242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524250"/>
                        </a:xfrm>
                        <a:prstGeom prst="rect">
                          <a:avLst/>
                        </a:prstGeom>
                        <a:solidFill>
                          <a:schemeClr val="accent1">
                            <a:lumMod val="20000"/>
                            <a:lumOff val="80000"/>
                          </a:schemeClr>
                        </a:solidFill>
                        <a:ln w="9525">
                          <a:solidFill>
                            <a:srgbClr val="000000"/>
                          </a:solidFill>
                          <a:miter lim="800000"/>
                          <a:headEnd/>
                          <a:tailEnd/>
                        </a:ln>
                      </wps:spPr>
                      <wps:txbx>
                        <w:txbxContent>
                          <w:p w14:paraId="513EFD31" w14:textId="77777777" w:rsidR="00101156" w:rsidRPr="00330AC4" w:rsidRDefault="00101156" w:rsidP="00E439B7">
                            <w:pPr>
                              <w:rPr>
                                <w:rFonts w:ascii="Century Gothic" w:hAnsi="Century Gothic"/>
                                <w:b/>
                              </w:rPr>
                            </w:pPr>
                            <w:r w:rsidRPr="00330AC4">
                              <w:rPr>
                                <w:rFonts w:ascii="Century Gothic" w:hAnsi="Century Gothic"/>
                                <w:b/>
                              </w:rPr>
                              <w:t xml:space="preserve">Communication and Interaction </w:t>
                            </w:r>
                          </w:p>
                          <w:p w14:paraId="78840E93" w14:textId="1392BB8B" w:rsidR="00101156" w:rsidRPr="00330AC4" w:rsidRDefault="00101156" w:rsidP="00E439B7">
                            <w:pPr>
                              <w:rPr>
                                <w:rFonts w:ascii="Century Gothic" w:hAnsi="Century Gothic"/>
                              </w:rPr>
                            </w:pPr>
                            <w:r w:rsidRPr="00330AC4">
                              <w:rPr>
                                <w:rFonts w:ascii="Century Gothic" w:hAnsi="Century Gothic"/>
                              </w:rPr>
                              <w:t>Science adapts lessons to meet student needs by</w:t>
                            </w:r>
                          </w:p>
                          <w:p w14:paraId="720AECF3" w14:textId="44C9CFF6" w:rsidR="00101156" w:rsidRPr="00330AC4" w:rsidRDefault="00101156" w:rsidP="00330AC4">
                            <w:pPr>
                              <w:rPr>
                                <w:rFonts w:ascii="Century Gothic" w:hAnsi="Century Gothic"/>
                              </w:rPr>
                            </w:pPr>
                            <w:r w:rsidRPr="00330AC4">
                              <w:rPr>
                                <w:rFonts w:ascii="Century Gothic" w:hAnsi="Century Gothic"/>
                              </w:rPr>
                              <w:t>Keeping verbal instructions simple, and in the order you want them carried out. Be aware of how many ‘information-carrying ‘words you are using : ‘Get your science book from the pile on my desk ; on a clean page, write the date and then copy down the information on the board’ has more information-carrying words than many adults will be able to remember.</w:t>
                            </w:r>
                          </w:p>
                          <w:p w14:paraId="0D3BF00E" w14:textId="7B3210D1" w:rsidR="00101156" w:rsidRPr="00330AC4" w:rsidRDefault="00101156" w:rsidP="00330AC4">
                            <w:pPr>
                              <w:rPr>
                                <w:rFonts w:ascii="Century Gothic" w:hAnsi="Century Gothic"/>
                              </w:rPr>
                            </w:pPr>
                            <w:r w:rsidRPr="00330AC4">
                              <w:rPr>
                                <w:rFonts w:ascii="Century Gothic" w:hAnsi="Century Gothic"/>
                              </w:rPr>
                              <w:t xml:space="preserve">Giving pupils time to think, or to talk to a partner before answering a question or say ‘I’m going to come back to you in a minute to ask you xxxx. But first I’m going to ask </w:t>
                            </w:r>
                            <w:r>
                              <w:rPr>
                                <w:rFonts w:ascii="Century Gothic" w:hAnsi="Century Gothic"/>
                              </w:rPr>
                              <w:t>student Y</w:t>
                            </w:r>
                            <w:r w:rsidRPr="00330AC4">
                              <w:rPr>
                                <w:rFonts w:ascii="Century Gothic" w:hAnsi="Century Gothic"/>
                              </w:rPr>
                              <w:t xml:space="preserve"> a question.</w:t>
                            </w:r>
                          </w:p>
                          <w:p w14:paraId="74D59049" w14:textId="7DBE85F6" w:rsidR="00101156" w:rsidRPr="00330AC4" w:rsidRDefault="00101156" w:rsidP="00330AC4">
                            <w:pPr>
                              <w:rPr>
                                <w:rFonts w:ascii="Century Gothic" w:hAnsi="Century Gothic"/>
                              </w:rPr>
                            </w:pPr>
                            <w:r w:rsidRPr="00330AC4">
                              <w:rPr>
                                <w:rFonts w:ascii="Century Gothic" w:hAnsi="Century Gothic"/>
                              </w:rPr>
                              <w:t>Use a hierarchy of questions - start with an open question (“What do you think might happen next?”), then if support is needed frame the question as alternatives (“Do you think x or y?”)</w:t>
                            </w:r>
                          </w:p>
                          <w:p w14:paraId="11263385" w14:textId="5952AC19" w:rsidR="00101156" w:rsidRPr="00330AC4" w:rsidRDefault="00101156" w:rsidP="00330AC4">
                            <w:pPr>
                              <w:rPr>
                                <w:rFonts w:ascii="Century Gothic" w:hAnsi="Century Gothic"/>
                              </w:rPr>
                            </w:pPr>
                            <w:r w:rsidRPr="00330AC4">
                              <w:rPr>
                                <w:rFonts w:ascii="Century Gothic" w:hAnsi="Century Gothic"/>
                              </w:rPr>
                              <w:t>Accept pupil’s spoken utterances but rephrase and give them back in a grammatically correct and expanded version</w:t>
                            </w:r>
                          </w:p>
                          <w:p w14:paraId="1F041B3D" w14:textId="77777777" w:rsidR="00101156" w:rsidRDefault="00101156" w:rsidP="00330AC4"/>
                          <w:p w14:paraId="1248E41B" w14:textId="77777777" w:rsidR="00101156" w:rsidRDefault="00101156" w:rsidP="00330AC4"/>
                          <w:p w14:paraId="20324D3D" w14:textId="77777777" w:rsidR="00101156" w:rsidRPr="00E439B7" w:rsidRDefault="00101156" w:rsidP="00330AC4"/>
                          <w:p w14:paraId="7D300C11" w14:textId="77777777" w:rsidR="00101156" w:rsidRDefault="00101156" w:rsidP="00E439B7">
                            <w:pPr>
                              <w:rPr>
                                <w:b/>
                              </w:rPr>
                            </w:pPr>
                          </w:p>
                          <w:p w14:paraId="374BF352" w14:textId="77777777" w:rsidR="00101156" w:rsidRDefault="00101156" w:rsidP="00E439B7">
                            <w:pPr>
                              <w:rPr>
                                <w:b/>
                              </w:rPr>
                            </w:pPr>
                          </w:p>
                          <w:p w14:paraId="77C2501A" w14:textId="77777777" w:rsidR="00101156" w:rsidRDefault="00101156" w:rsidP="00E439B7">
                            <w:pPr>
                              <w:rPr>
                                <w:b/>
                              </w:rPr>
                            </w:pPr>
                          </w:p>
                          <w:p w14:paraId="7487E1F0" w14:textId="77777777" w:rsidR="00101156" w:rsidRDefault="00101156" w:rsidP="00E439B7">
                            <w:pPr>
                              <w:rPr>
                                <w:b/>
                              </w:rPr>
                            </w:pPr>
                          </w:p>
                          <w:p w14:paraId="1BF3B4FE" w14:textId="77777777" w:rsidR="00101156" w:rsidRDefault="00101156" w:rsidP="00E439B7">
                            <w:pPr>
                              <w:rPr>
                                <w:b/>
                              </w:rPr>
                            </w:pPr>
                          </w:p>
                          <w:p w14:paraId="6F73310A" w14:textId="77777777" w:rsidR="00101156" w:rsidRDefault="00101156" w:rsidP="00E439B7">
                            <w:pPr>
                              <w:rPr>
                                <w:b/>
                              </w:rPr>
                            </w:pPr>
                          </w:p>
                          <w:p w14:paraId="312D3263" w14:textId="77777777" w:rsidR="00101156" w:rsidRDefault="00101156" w:rsidP="00E439B7">
                            <w:pPr>
                              <w:rPr>
                                <w:b/>
                              </w:rPr>
                            </w:pPr>
                          </w:p>
                          <w:p w14:paraId="2DF2CD38" w14:textId="77777777" w:rsidR="00101156" w:rsidRPr="00E439B7" w:rsidRDefault="00101156"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004A2C" id="_x0000_t202" coordsize="21600,21600" o:spt="202" path="m,l,21600r21600,l21600,xe">
                <v:stroke joinstyle="miter"/>
                <v:path gradientshapeok="t" o:connecttype="rect"/>
              </v:shapetype>
              <v:shape id="Text Box 2" o:spid="_x0000_s1026" type="#_x0000_t202" style="position:absolute;margin-left:398.8pt;margin-top:72.85pt;width:450pt;height:27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Z+RgIAAIUEAAAOAAAAZHJzL2Uyb0RvYy54bWysVNtu2zAMfR+wfxD0vviyeGmNOEWXrsOA&#10;7gK0+wBFlmNhkqhJSuzs60fJSZpub8NeDImkDg95SC9vRq3IXjgvwTS0mOWUCMOhlWbb0O9P92+u&#10;KPGBmZYpMKKhB+Hpzer1q+Vga1FCD6oVjiCI8fVgG9qHYOss87wXmvkZWGHQ2YHTLODVbbPWsQHR&#10;tcrKPH+XDeBa64AL79F6NznpKuF3neDha9d5EYhqKHIL6evSdxO/2WrJ6q1jtpf8SIP9AwvNpMGk&#10;Z6g7FhjZOfkXlJbcgYcuzDjoDLpOcpFqwGqK/I9qHntmRaoFm+PtuU3+/8HyL/tvjsi2oWWxoMQw&#10;jSI9iTGQ9zCSMvZnsL7GsEeLgWFEM+qcavX2AfgPTwyse2a24tY5GHrBWuRXxJfZxdMJx0eQzfAZ&#10;WkzDdgES0Ng5HZuH7SCIjjodztpEKhyN1aKo8hxdHH1vq3JeVkm9jNWn59b58FGAJvHQUIfiJ3i2&#10;f/Ah0mH1KSRm86Bkey+VSpc4cGKtHNkzHBXGuTBhKlPtNPKd7DhyyCENDZpxtCbz1cmMKdLoRqSU&#10;8EUSZcjQ0OuqrKb+vSDgtptz+gg35YmAl2FaBtwXJXVDU9Ijmdj1D6ZNxAKTajrjY2WOMsTOTxqE&#10;cTNiYNRmA+0BBXEw7QXuMR56cL8oGXAnGup/7pgTlKhPBkW9LubzuETpMq8WJV7cpWdz6WGGI1RD&#10;AyXTcR3S4sV2G7hF8TuZZHlmcuSKs56ad9zLuEyX9xT1/PdY/QYAAP//AwBQSwMEFAAGAAgAAAAh&#10;ABlU3SfdAAAACAEAAA8AAABkcnMvZG93bnJldi54bWxMj81OwzAQhO9IvIO1SNyozW9KiFMhpFRc&#10;UCHh0psbb5MIex3FbhvenuUEx50ZzX5TrGbvxBGnOATScL1QIJDaYAfqNHw21dUSREyGrHGBUMM3&#10;RliV52eFyW040Qce69QJLqGYGw19SmMuZWx79CYuwojE3j5M3iQ+p07ayZy43Dt5o9SD9GYg/tCb&#10;EV96bL/qg9ewfq/ewu22zlxcU+qqsdnsXxutLy/m5ycQCef0F4ZffEaHkpl24UA2CqeBhyRW7+4z&#10;EGw/KsXKTkOmVAayLOT/AeUPAAAA//8DAFBLAQItABQABgAIAAAAIQC2gziS/gAAAOEBAAATAAAA&#10;AAAAAAAAAAAAAAAAAABbQ29udGVudF9UeXBlc10ueG1sUEsBAi0AFAAGAAgAAAAhADj9If/WAAAA&#10;lAEAAAsAAAAAAAAAAAAAAAAALwEAAF9yZWxzLy5yZWxzUEsBAi0AFAAGAAgAAAAhALA/xn5GAgAA&#10;hQQAAA4AAAAAAAAAAAAAAAAALgIAAGRycy9lMm9Eb2MueG1sUEsBAi0AFAAGAAgAAAAhABlU3Sfd&#10;AAAACAEAAA8AAAAAAAAAAAAAAAAAoAQAAGRycy9kb3ducmV2LnhtbFBLBQYAAAAABAAEAPMAAACq&#10;BQAAAAA=&#10;" fillcolor="#deeaf6 [660]">
                <v:textbox>
                  <w:txbxContent>
                    <w:p w14:paraId="513EFD31" w14:textId="77777777" w:rsidR="00101156" w:rsidRPr="00330AC4" w:rsidRDefault="00101156" w:rsidP="00E439B7">
                      <w:pPr>
                        <w:rPr>
                          <w:rFonts w:ascii="Century Gothic" w:hAnsi="Century Gothic"/>
                          <w:b/>
                        </w:rPr>
                      </w:pPr>
                      <w:r w:rsidRPr="00330AC4">
                        <w:rPr>
                          <w:rFonts w:ascii="Century Gothic" w:hAnsi="Century Gothic"/>
                          <w:b/>
                        </w:rPr>
                        <w:t xml:space="preserve">Communication and Interaction </w:t>
                      </w:r>
                    </w:p>
                    <w:p w14:paraId="78840E93" w14:textId="1392BB8B" w:rsidR="00101156" w:rsidRPr="00330AC4" w:rsidRDefault="00101156" w:rsidP="00E439B7">
                      <w:pPr>
                        <w:rPr>
                          <w:rFonts w:ascii="Century Gothic" w:hAnsi="Century Gothic"/>
                        </w:rPr>
                      </w:pPr>
                      <w:r w:rsidRPr="00330AC4">
                        <w:rPr>
                          <w:rFonts w:ascii="Century Gothic" w:hAnsi="Century Gothic"/>
                        </w:rPr>
                        <w:t>Science adapts lessons to meet student needs by</w:t>
                      </w:r>
                    </w:p>
                    <w:p w14:paraId="720AECF3" w14:textId="44C9CFF6" w:rsidR="00101156" w:rsidRPr="00330AC4" w:rsidRDefault="00101156" w:rsidP="00330AC4">
                      <w:pPr>
                        <w:rPr>
                          <w:rFonts w:ascii="Century Gothic" w:hAnsi="Century Gothic"/>
                        </w:rPr>
                      </w:pPr>
                      <w:r w:rsidRPr="00330AC4">
                        <w:rPr>
                          <w:rFonts w:ascii="Century Gothic" w:hAnsi="Century Gothic"/>
                        </w:rPr>
                        <w:t>Keeping verbal instructions simple, and in the order you want them carried out. Be aware of how many ‘information-carrying ‘words you are using : ‘Get your science book from the pile on my desk ; on a clean page, write the date and then copy down the information on the board’ has more information-carrying words than many adults will be able to remember.</w:t>
                      </w:r>
                    </w:p>
                    <w:p w14:paraId="0D3BF00E" w14:textId="7B3210D1" w:rsidR="00101156" w:rsidRPr="00330AC4" w:rsidRDefault="00101156" w:rsidP="00330AC4">
                      <w:pPr>
                        <w:rPr>
                          <w:rFonts w:ascii="Century Gothic" w:hAnsi="Century Gothic"/>
                        </w:rPr>
                      </w:pPr>
                      <w:r w:rsidRPr="00330AC4">
                        <w:rPr>
                          <w:rFonts w:ascii="Century Gothic" w:hAnsi="Century Gothic"/>
                        </w:rPr>
                        <w:t xml:space="preserve">Giving pupils time to think, or to talk to a partner before answering a question or say ‘I’m going to come back to you in a minute to ask you xxxx. But first I’m going to ask </w:t>
                      </w:r>
                      <w:r>
                        <w:rPr>
                          <w:rFonts w:ascii="Century Gothic" w:hAnsi="Century Gothic"/>
                        </w:rPr>
                        <w:t>student Y</w:t>
                      </w:r>
                      <w:r w:rsidRPr="00330AC4">
                        <w:rPr>
                          <w:rFonts w:ascii="Century Gothic" w:hAnsi="Century Gothic"/>
                        </w:rPr>
                        <w:t xml:space="preserve"> a question.</w:t>
                      </w:r>
                    </w:p>
                    <w:p w14:paraId="74D59049" w14:textId="7DBE85F6" w:rsidR="00101156" w:rsidRPr="00330AC4" w:rsidRDefault="00101156" w:rsidP="00330AC4">
                      <w:pPr>
                        <w:rPr>
                          <w:rFonts w:ascii="Century Gothic" w:hAnsi="Century Gothic"/>
                        </w:rPr>
                      </w:pPr>
                      <w:r w:rsidRPr="00330AC4">
                        <w:rPr>
                          <w:rFonts w:ascii="Century Gothic" w:hAnsi="Century Gothic"/>
                        </w:rPr>
                        <w:t>Use a hierarchy of questions - start with an open question (“What do you think might happen next?”), then if support is needed frame the question as alternatives (“Do you think x or y?”)</w:t>
                      </w:r>
                    </w:p>
                    <w:p w14:paraId="11263385" w14:textId="5952AC19" w:rsidR="00101156" w:rsidRPr="00330AC4" w:rsidRDefault="00101156" w:rsidP="00330AC4">
                      <w:pPr>
                        <w:rPr>
                          <w:rFonts w:ascii="Century Gothic" w:hAnsi="Century Gothic"/>
                        </w:rPr>
                      </w:pPr>
                      <w:r w:rsidRPr="00330AC4">
                        <w:rPr>
                          <w:rFonts w:ascii="Century Gothic" w:hAnsi="Century Gothic"/>
                        </w:rPr>
                        <w:t>Accept pupil’s spoken utterances but rephrase and give them back in a grammatically correct and expanded version</w:t>
                      </w:r>
                    </w:p>
                    <w:p w14:paraId="1F041B3D" w14:textId="77777777" w:rsidR="00101156" w:rsidRDefault="00101156" w:rsidP="00330AC4"/>
                    <w:p w14:paraId="1248E41B" w14:textId="77777777" w:rsidR="00101156" w:rsidRDefault="00101156" w:rsidP="00330AC4"/>
                    <w:p w14:paraId="20324D3D" w14:textId="77777777" w:rsidR="00101156" w:rsidRPr="00E439B7" w:rsidRDefault="00101156" w:rsidP="00330AC4"/>
                    <w:p w14:paraId="7D300C11" w14:textId="77777777" w:rsidR="00101156" w:rsidRDefault="00101156" w:rsidP="00E439B7">
                      <w:pPr>
                        <w:rPr>
                          <w:b/>
                        </w:rPr>
                      </w:pPr>
                    </w:p>
                    <w:p w14:paraId="374BF352" w14:textId="77777777" w:rsidR="00101156" w:rsidRDefault="00101156" w:rsidP="00E439B7">
                      <w:pPr>
                        <w:rPr>
                          <w:b/>
                        </w:rPr>
                      </w:pPr>
                    </w:p>
                    <w:p w14:paraId="77C2501A" w14:textId="77777777" w:rsidR="00101156" w:rsidRDefault="00101156" w:rsidP="00E439B7">
                      <w:pPr>
                        <w:rPr>
                          <w:b/>
                        </w:rPr>
                      </w:pPr>
                    </w:p>
                    <w:p w14:paraId="7487E1F0" w14:textId="77777777" w:rsidR="00101156" w:rsidRDefault="00101156" w:rsidP="00E439B7">
                      <w:pPr>
                        <w:rPr>
                          <w:b/>
                        </w:rPr>
                      </w:pPr>
                    </w:p>
                    <w:p w14:paraId="1BF3B4FE" w14:textId="77777777" w:rsidR="00101156" w:rsidRDefault="00101156" w:rsidP="00E439B7">
                      <w:pPr>
                        <w:rPr>
                          <w:b/>
                        </w:rPr>
                      </w:pPr>
                    </w:p>
                    <w:p w14:paraId="6F73310A" w14:textId="77777777" w:rsidR="00101156" w:rsidRDefault="00101156" w:rsidP="00E439B7">
                      <w:pPr>
                        <w:rPr>
                          <w:b/>
                        </w:rPr>
                      </w:pPr>
                    </w:p>
                    <w:p w14:paraId="312D3263" w14:textId="77777777" w:rsidR="00101156" w:rsidRDefault="00101156" w:rsidP="00E439B7">
                      <w:pPr>
                        <w:rPr>
                          <w:b/>
                        </w:rPr>
                      </w:pPr>
                    </w:p>
                    <w:p w14:paraId="2DF2CD38" w14:textId="77777777" w:rsidR="00101156" w:rsidRPr="00E439B7" w:rsidRDefault="00101156" w:rsidP="00E439B7">
                      <w:pPr>
                        <w:rPr>
                          <w:b/>
                        </w:rPr>
                      </w:pPr>
                    </w:p>
                  </w:txbxContent>
                </v:textbox>
                <w10:wrap type="square" anchorx="margin"/>
              </v:shape>
            </w:pict>
          </mc:Fallback>
        </mc:AlternateContent>
      </w:r>
      <w:r w:rsidR="00F048DC" w:rsidRPr="00330AC4">
        <w:rPr>
          <w:rFonts w:ascii="Century Gothic" w:hAnsi="Century Gothic"/>
        </w:rPr>
        <w:t xml:space="preserve">At King’s Lynn Academy, we believe that students with Special Educational Needs should be supported through high quality teaching, alongside their peers so that they can make good progress. This, therefore, required teachers in each subject to adapt their </w:t>
      </w:r>
      <w:r w:rsidRPr="00330AC4">
        <w:rPr>
          <w:rFonts w:ascii="Century Gothic" w:hAnsi="Century Gothic"/>
        </w:rPr>
        <w:t>provision to meet the needs of individual</w:t>
      </w:r>
      <w:r w:rsidRPr="00330AC4">
        <w:rPr>
          <w:rFonts w:ascii="Century Gothic" w:hAnsi="Century Gothic"/>
          <w:sz w:val="24"/>
        </w:rPr>
        <w:t xml:space="preserve"> students. </w:t>
      </w:r>
    </w:p>
    <w:p w14:paraId="7C27112A" w14:textId="2F67552E" w:rsidR="00E439B7" w:rsidRDefault="00F67727" w:rsidP="00F048DC">
      <w:pPr>
        <w:rPr>
          <w:sz w:val="24"/>
        </w:rPr>
      </w:pPr>
      <w:r w:rsidRPr="00E439B7">
        <w:rPr>
          <w:noProof/>
          <w:sz w:val="24"/>
          <w:lang w:eastAsia="en-GB"/>
        </w:rPr>
        <mc:AlternateContent>
          <mc:Choice Requires="wps">
            <w:drawing>
              <wp:anchor distT="45720" distB="45720" distL="114300" distR="114300" simplePos="0" relativeHeight="251665408" behindDoc="0" locked="0" layoutInCell="1" allowOverlap="1" wp14:anchorId="71996EEA" wp14:editId="4D06BDBA">
                <wp:simplePos x="0" y="0"/>
                <wp:positionH relativeFrom="margin">
                  <wp:posOffset>19050</wp:posOffset>
                </wp:positionH>
                <wp:positionV relativeFrom="paragraph">
                  <wp:posOffset>3895090</wp:posOffset>
                </wp:positionV>
                <wp:extent cx="5715000" cy="40576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057650"/>
                        </a:xfrm>
                        <a:prstGeom prst="rect">
                          <a:avLst/>
                        </a:prstGeom>
                        <a:solidFill>
                          <a:schemeClr val="accent2">
                            <a:lumMod val="20000"/>
                            <a:lumOff val="80000"/>
                          </a:schemeClr>
                        </a:solidFill>
                        <a:ln w="9525">
                          <a:solidFill>
                            <a:srgbClr val="000000"/>
                          </a:solidFill>
                          <a:miter lim="800000"/>
                          <a:headEnd/>
                          <a:tailEnd/>
                        </a:ln>
                      </wps:spPr>
                      <wps:txbx>
                        <w:txbxContent>
                          <w:p w14:paraId="236963C1" w14:textId="77777777" w:rsidR="00101156" w:rsidRPr="00330AC4" w:rsidRDefault="00101156" w:rsidP="00E439B7">
                            <w:pPr>
                              <w:rPr>
                                <w:rFonts w:ascii="Century Gothic" w:hAnsi="Century Gothic"/>
                                <w:b/>
                              </w:rPr>
                            </w:pPr>
                            <w:r w:rsidRPr="00330AC4">
                              <w:rPr>
                                <w:rFonts w:ascii="Century Gothic" w:hAnsi="Century Gothic"/>
                                <w:b/>
                              </w:rPr>
                              <w:t>Cognition and Learning</w:t>
                            </w:r>
                          </w:p>
                          <w:p w14:paraId="35D14239"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Science adapts lessons to meet student needs by</w:t>
                            </w:r>
                          </w:p>
                          <w:p w14:paraId="37E64569"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Making learning strategies explicit by ‘thinking aloud’ yourself</w:t>
                            </w:r>
                          </w:p>
                          <w:p w14:paraId="18018DE3"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Modelling to the pupil that making mistakes is OK and a part of the learning process</w:t>
                            </w:r>
                          </w:p>
                          <w:p w14:paraId="0EACEE8C"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Preparing pupils for writing – having them work in a group with teacher or a TA to rehearse orally what they want to say, then planning the writing together</w:t>
                            </w:r>
                          </w:p>
                          <w:p w14:paraId="1B48235D"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If pupil can’t answer a question, scaffolding/supporting till they can, rather than saying ‘Can anyone help x?’; Echoing back the pupil’s answers in expanded form</w:t>
                            </w:r>
                          </w:p>
                          <w:p w14:paraId="4E55FEA9" w14:textId="2EFD37BC" w:rsidR="00101156" w:rsidRDefault="00101156" w:rsidP="00872A8F">
                            <w:pPr>
                              <w:rPr>
                                <w:rFonts w:ascii="Century Gothic" w:hAnsi="Century Gothic"/>
                              </w:rPr>
                            </w:pPr>
                            <w:r>
                              <w:rPr>
                                <w:rFonts w:ascii="Century Gothic" w:hAnsi="Century Gothic"/>
                              </w:rPr>
                              <w:t>Providing structure and hints e.g sentence starters or bullet points for longer (6 mark)  questions and share mark schemes with KS4</w:t>
                            </w:r>
                          </w:p>
                          <w:p w14:paraId="54177E19" w14:textId="55285758" w:rsidR="00101156" w:rsidRDefault="00101156" w:rsidP="00872A8F">
                            <w:pPr>
                              <w:rPr>
                                <w:rFonts w:ascii="Century Gothic" w:hAnsi="Century Gothic"/>
                              </w:rPr>
                            </w:pPr>
                            <w:r>
                              <w:rPr>
                                <w:rFonts w:ascii="Century Gothic" w:hAnsi="Century Gothic"/>
                              </w:rPr>
                              <w:t>Explicitly teach and demonstrate exam technique and exam command words and vocabulary, with frequent use of ‘exam style’ questions and modelling of technique and answers</w:t>
                            </w:r>
                          </w:p>
                          <w:p w14:paraId="244D63B8" w14:textId="267ECC0D" w:rsidR="00101156" w:rsidRDefault="00101156" w:rsidP="00872A8F">
                            <w:pPr>
                              <w:rPr>
                                <w:rFonts w:ascii="Century Gothic" w:hAnsi="Century Gothic"/>
                              </w:rPr>
                            </w:pPr>
                            <w:r>
                              <w:rPr>
                                <w:rFonts w:ascii="Century Gothic" w:hAnsi="Century Gothic"/>
                              </w:rPr>
                              <w:t>Making relevant links to maths curriculum and highlight where science does things differently e.g line of best fit can be curved</w:t>
                            </w:r>
                          </w:p>
                          <w:p w14:paraId="37D24720" w14:textId="77777777" w:rsidR="00101156" w:rsidRPr="00330AC4" w:rsidRDefault="00101156" w:rsidP="00330AC4">
                            <w:pPr>
                              <w:rPr>
                                <w:rFonts w:ascii="Century Gothic" w:hAnsi="Century Gothic"/>
                              </w:rPr>
                            </w:pPr>
                          </w:p>
                          <w:p w14:paraId="24665A57" w14:textId="57D3D16B" w:rsidR="00101156" w:rsidRDefault="00101156" w:rsidP="00E439B7"/>
                          <w:p w14:paraId="05A494A0" w14:textId="77777777" w:rsidR="00101156" w:rsidRDefault="00101156" w:rsidP="00E439B7"/>
                          <w:p w14:paraId="15E66983" w14:textId="77777777" w:rsidR="00101156" w:rsidRDefault="00101156" w:rsidP="00E439B7"/>
                          <w:p w14:paraId="436A8096" w14:textId="77777777" w:rsidR="00101156" w:rsidRPr="00E439B7" w:rsidRDefault="00101156" w:rsidP="00E439B7"/>
                          <w:p w14:paraId="67D3C498" w14:textId="77777777" w:rsidR="00101156" w:rsidRDefault="00101156" w:rsidP="00E439B7">
                            <w:pPr>
                              <w:rPr>
                                <w:b/>
                              </w:rPr>
                            </w:pPr>
                          </w:p>
                          <w:p w14:paraId="4229EDB6" w14:textId="77777777" w:rsidR="00101156" w:rsidRDefault="00101156" w:rsidP="00E439B7">
                            <w:pPr>
                              <w:rPr>
                                <w:b/>
                              </w:rPr>
                            </w:pPr>
                          </w:p>
                          <w:p w14:paraId="5D912792" w14:textId="77777777" w:rsidR="00101156" w:rsidRDefault="00101156" w:rsidP="00E439B7">
                            <w:pPr>
                              <w:rPr>
                                <w:b/>
                              </w:rPr>
                            </w:pPr>
                          </w:p>
                          <w:p w14:paraId="24A7FEAE" w14:textId="77777777" w:rsidR="00101156" w:rsidRDefault="00101156" w:rsidP="00E439B7">
                            <w:pPr>
                              <w:rPr>
                                <w:b/>
                              </w:rPr>
                            </w:pPr>
                          </w:p>
                          <w:p w14:paraId="5BE22F9A" w14:textId="77777777" w:rsidR="00101156" w:rsidRDefault="00101156" w:rsidP="00E439B7">
                            <w:pPr>
                              <w:rPr>
                                <w:b/>
                              </w:rPr>
                            </w:pPr>
                          </w:p>
                          <w:p w14:paraId="0F491159" w14:textId="77777777" w:rsidR="00101156" w:rsidRDefault="00101156" w:rsidP="00E439B7">
                            <w:pPr>
                              <w:rPr>
                                <w:b/>
                              </w:rPr>
                            </w:pPr>
                          </w:p>
                          <w:p w14:paraId="012B341D" w14:textId="77777777" w:rsidR="00101156" w:rsidRDefault="00101156" w:rsidP="00E439B7">
                            <w:pPr>
                              <w:rPr>
                                <w:b/>
                              </w:rPr>
                            </w:pPr>
                          </w:p>
                          <w:p w14:paraId="717AF986" w14:textId="77777777" w:rsidR="00101156" w:rsidRDefault="00101156" w:rsidP="00E439B7">
                            <w:pPr>
                              <w:rPr>
                                <w:b/>
                              </w:rPr>
                            </w:pPr>
                          </w:p>
                          <w:p w14:paraId="15C38457" w14:textId="77777777" w:rsidR="00101156" w:rsidRDefault="00101156" w:rsidP="00E439B7">
                            <w:pPr>
                              <w:rPr>
                                <w:b/>
                              </w:rPr>
                            </w:pPr>
                          </w:p>
                          <w:p w14:paraId="08B8C9F6" w14:textId="77777777" w:rsidR="00101156" w:rsidRPr="00E439B7" w:rsidRDefault="00101156"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96EEA" id="_x0000_s1027" type="#_x0000_t202" style="position:absolute;margin-left:1.5pt;margin-top:306.7pt;width:450pt;height:31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KnZSAIAAIoEAAAOAAAAZHJzL2Uyb0RvYy54bWysVNtu2zAMfR+wfxD0vtgx4qY14hRdug4D&#10;ugvQ7gNkWY6FSaImKbGzrx8lJ2m6vQ17MURSOjzkIb26HbUie+G8BFPT+SynRBgOrTTbmn5/fnh3&#10;TYkPzLRMgRE1PQhPb9dv36wGW4kCelCtcARBjK8GW9M+BFtlmee90MzPwAqDwQ6cZgFNt81axwZE&#10;1yor8vwqG8C11gEX3qP3fgrSdcLvOsHD167zIhBVU+QW0telbxO/2XrFqq1jtpf8SIP9AwvNpMGk&#10;Z6h7FhjZOfkXlJbcgYcuzDjoDLpOcpFqwGrm+R/VPPXMilQLNsfbc5v8/4PlX/bfHJFtTZeUGKZR&#10;omcxBvIeRlLE7gzWV3jpyeK1MKIbVU6VevsI/IcnBjY9M1tx5xwMvWAtspvHl9nF0wnHR5Bm+Awt&#10;pmG7AAlo7JyOrcNmEERHlQ5nZSIVjs5yOS/zHEMcY4u8XF6VSbuMVafn1vnwUYAm8VBTh9IneLZ/&#10;9CHSYdXpSszmQcn2QSqVjDhuYqMc2TMcFMa5MKFIz9VOI9/JjwOHHNLIoBsHa3Jfn9yYIg1uREoJ&#10;XyVRhgw1vSmLMgG/inm3bc7pI9yUJwJe8tQy4LYoqWuakh7JxK5/MG0iFphU0xkfK3OUIXZ+0iCM&#10;zZj0ThpFiRpoD6iLg2k5cJnx0IP7RcmAi1FT/3PHnKBEfTKo7c18sYiblIxFuSzQcJeR5jLCDEeo&#10;mgZKpuMmpO2LXTdwhzPQyaTOC5MjZRz41MPjcsaNurTTrZdfyPo3AAAA//8DAFBLAwQUAAYACAAA&#10;ACEALYQy4N8AAAAKAQAADwAAAGRycy9kb3ducmV2LnhtbEyPwU7DMBBE70j9B2srcaNOk9DQEKeq&#10;EBwQ4tDCBzjxEke111HspuHvcU/0uDOj2TfVbraGTTj63pGA9SoBhtQ61VMn4Pvr7eEJmA+SlDSO&#10;UMAvetjVi7tKlspd6IDTMXQslpAvpQAdwlBy7luNVvqVG5Ci9+NGK0M8x46rUV5iuTU8TZINt7Kn&#10;+EHLAV80tqfj2QrIzaEp9MdkXnXviix/335OhRLifjnvn4EFnMN/GK74ER3qyNS4MynPjIAsLgkC&#10;NussBxb9bXJVmhhMH9MceF3x2wn1HwAAAP//AwBQSwECLQAUAAYACAAAACEAtoM4kv4AAADhAQAA&#10;EwAAAAAAAAAAAAAAAAAAAAAAW0NvbnRlbnRfVHlwZXNdLnhtbFBLAQItABQABgAIAAAAIQA4/SH/&#10;1gAAAJQBAAALAAAAAAAAAAAAAAAAAC8BAABfcmVscy8ucmVsc1BLAQItABQABgAIAAAAIQCV1KnZ&#10;SAIAAIoEAAAOAAAAAAAAAAAAAAAAAC4CAABkcnMvZTJvRG9jLnhtbFBLAQItABQABgAIAAAAIQAt&#10;hDLg3wAAAAoBAAAPAAAAAAAAAAAAAAAAAKIEAABkcnMvZG93bnJldi54bWxQSwUGAAAAAAQABADz&#10;AAAArgUAAAAA&#10;" fillcolor="#fbe4d5 [661]">
                <v:textbox>
                  <w:txbxContent>
                    <w:p w14:paraId="236963C1" w14:textId="77777777" w:rsidR="00101156" w:rsidRPr="00330AC4" w:rsidRDefault="00101156" w:rsidP="00E439B7">
                      <w:pPr>
                        <w:rPr>
                          <w:rFonts w:ascii="Century Gothic" w:hAnsi="Century Gothic"/>
                          <w:b/>
                        </w:rPr>
                      </w:pPr>
                      <w:r w:rsidRPr="00330AC4">
                        <w:rPr>
                          <w:rFonts w:ascii="Century Gothic" w:hAnsi="Century Gothic"/>
                          <w:b/>
                        </w:rPr>
                        <w:t>Cognition and Learning</w:t>
                      </w:r>
                    </w:p>
                    <w:p w14:paraId="35D14239"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Science adapts lessons to meet student needs by</w:t>
                      </w:r>
                    </w:p>
                    <w:p w14:paraId="37E64569"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Making learning strategies explicit by ‘thinking aloud’ yourself</w:t>
                      </w:r>
                    </w:p>
                    <w:p w14:paraId="18018DE3"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Modelling to the pupil that making mistakes is OK and a part of the learning process</w:t>
                      </w:r>
                    </w:p>
                    <w:p w14:paraId="0EACEE8C"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Preparing pupils for writing – having them work in a group with teacher or a TA to rehearse orally what they want to say, then planning the writing together</w:t>
                      </w:r>
                    </w:p>
                    <w:p w14:paraId="1B48235D"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If pupil can’t answer a question, scaffolding/supporting till they can, rather than saying ‘Can anyone help x?’; Echoing back the pupil’s answers in expanded form</w:t>
                      </w:r>
                    </w:p>
                    <w:p w14:paraId="4E55FEA9" w14:textId="2EFD37BC" w:rsidR="00101156" w:rsidRDefault="00101156" w:rsidP="00872A8F">
                      <w:pPr>
                        <w:rPr>
                          <w:rFonts w:ascii="Century Gothic" w:hAnsi="Century Gothic"/>
                        </w:rPr>
                      </w:pPr>
                      <w:r>
                        <w:rPr>
                          <w:rFonts w:ascii="Century Gothic" w:hAnsi="Century Gothic"/>
                        </w:rPr>
                        <w:t>Providing structure and hints e.g sentence starters or bullet points for longer (6 mark)  questions and share mark schemes with KS4</w:t>
                      </w:r>
                    </w:p>
                    <w:p w14:paraId="54177E19" w14:textId="55285758" w:rsidR="00101156" w:rsidRDefault="00101156" w:rsidP="00872A8F">
                      <w:pPr>
                        <w:rPr>
                          <w:rFonts w:ascii="Century Gothic" w:hAnsi="Century Gothic"/>
                        </w:rPr>
                      </w:pPr>
                      <w:r>
                        <w:rPr>
                          <w:rFonts w:ascii="Century Gothic" w:hAnsi="Century Gothic"/>
                        </w:rPr>
                        <w:t>Explicitly teach and demonstrate exam technique and exam command words and vocabulary, with frequent use of ‘exam style’ questions and modelling of technique and answers</w:t>
                      </w:r>
                    </w:p>
                    <w:p w14:paraId="244D63B8" w14:textId="267ECC0D" w:rsidR="00101156" w:rsidRDefault="00101156" w:rsidP="00872A8F">
                      <w:pPr>
                        <w:rPr>
                          <w:rFonts w:ascii="Century Gothic" w:hAnsi="Century Gothic"/>
                        </w:rPr>
                      </w:pPr>
                      <w:r>
                        <w:rPr>
                          <w:rFonts w:ascii="Century Gothic" w:hAnsi="Century Gothic"/>
                        </w:rPr>
                        <w:t>Making relevant links to maths curriculum and highlight where science does things differently e.g line of best fit can be curved</w:t>
                      </w:r>
                    </w:p>
                    <w:p w14:paraId="37D24720" w14:textId="77777777" w:rsidR="00101156" w:rsidRPr="00330AC4" w:rsidRDefault="00101156" w:rsidP="00330AC4">
                      <w:pPr>
                        <w:rPr>
                          <w:rFonts w:ascii="Century Gothic" w:hAnsi="Century Gothic"/>
                        </w:rPr>
                      </w:pPr>
                    </w:p>
                    <w:p w14:paraId="24665A57" w14:textId="57D3D16B" w:rsidR="00101156" w:rsidRDefault="00101156" w:rsidP="00E439B7"/>
                    <w:p w14:paraId="05A494A0" w14:textId="77777777" w:rsidR="00101156" w:rsidRDefault="00101156" w:rsidP="00E439B7"/>
                    <w:p w14:paraId="15E66983" w14:textId="77777777" w:rsidR="00101156" w:rsidRDefault="00101156" w:rsidP="00E439B7"/>
                    <w:p w14:paraId="436A8096" w14:textId="77777777" w:rsidR="00101156" w:rsidRPr="00E439B7" w:rsidRDefault="00101156" w:rsidP="00E439B7"/>
                    <w:p w14:paraId="67D3C498" w14:textId="77777777" w:rsidR="00101156" w:rsidRDefault="00101156" w:rsidP="00E439B7">
                      <w:pPr>
                        <w:rPr>
                          <w:b/>
                        </w:rPr>
                      </w:pPr>
                    </w:p>
                    <w:p w14:paraId="4229EDB6" w14:textId="77777777" w:rsidR="00101156" w:rsidRDefault="00101156" w:rsidP="00E439B7">
                      <w:pPr>
                        <w:rPr>
                          <w:b/>
                        </w:rPr>
                      </w:pPr>
                    </w:p>
                    <w:p w14:paraId="5D912792" w14:textId="77777777" w:rsidR="00101156" w:rsidRDefault="00101156" w:rsidP="00E439B7">
                      <w:pPr>
                        <w:rPr>
                          <w:b/>
                        </w:rPr>
                      </w:pPr>
                    </w:p>
                    <w:p w14:paraId="24A7FEAE" w14:textId="77777777" w:rsidR="00101156" w:rsidRDefault="00101156" w:rsidP="00E439B7">
                      <w:pPr>
                        <w:rPr>
                          <w:b/>
                        </w:rPr>
                      </w:pPr>
                    </w:p>
                    <w:p w14:paraId="5BE22F9A" w14:textId="77777777" w:rsidR="00101156" w:rsidRDefault="00101156" w:rsidP="00E439B7">
                      <w:pPr>
                        <w:rPr>
                          <w:b/>
                        </w:rPr>
                      </w:pPr>
                    </w:p>
                    <w:p w14:paraId="0F491159" w14:textId="77777777" w:rsidR="00101156" w:rsidRDefault="00101156" w:rsidP="00E439B7">
                      <w:pPr>
                        <w:rPr>
                          <w:b/>
                        </w:rPr>
                      </w:pPr>
                    </w:p>
                    <w:p w14:paraId="012B341D" w14:textId="77777777" w:rsidR="00101156" w:rsidRDefault="00101156" w:rsidP="00E439B7">
                      <w:pPr>
                        <w:rPr>
                          <w:b/>
                        </w:rPr>
                      </w:pPr>
                    </w:p>
                    <w:p w14:paraId="717AF986" w14:textId="77777777" w:rsidR="00101156" w:rsidRDefault="00101156" w:rsidP="00E439B7">
                      <w:pPr>
                        <w:rPr>
                          <w:b/>
                        </w:rPr>
                      </w:pPr>
                    </w:p>
                    <w:p w14:paraId="15C38457" w14:textId="77777777" w:rsidR="00101156" w:rsidRDefault="00101156" w:rsidP="00E439B7">
                      <w:pPr>
                        <w:rPr>
                          <w:b/>
                        </w:rPr>
                      </w:pPr>
                    </w:p>
                    <w:p w14:paraId="08B8C9F6" w14:textId="77777777" w:rsidR="00101156" w:rsidRPr="00E439B7" w:rsidRDefault="00101156" w:rsidP="00E439B7">
                      <w:pPr>
                        <w:rPr>
                          <w:b/>
                        </w:rPr>
                      </w:pPr>
                    </w:p>
                  </w:txbxContent>
                </v:textbox>
                <w10:wrap type="square" anchorx="margin"/>
              </v:shape>
            </w:pict>
          </mc:Fallback>
        </mc:AlternateContent>
      </w:r>
    </w:p>
    <w:p w14:paraId="4CA4D968" w14:textId="3B450352" w:rsidR="00E439B7" w:rsidRPr="00F048DC" w:rsidRDefault="00F67727" w:rsidP="00F048DC">
      <w:pPr>
        <w:rPr>
          <w:sz w:val="24"/>
        </w:rPr>
      </w:pPr>
      <w:bookmarkStart w:id="0" w:name="_GoBack"/>
      <w:bookmarkEnd w:id="0"/>
      <w:r w:rsidRPr="00E439B7">
        <w:rPr>
          <w:noProof/>
          <w:sz w:val="24"/>
          <w:lang w:eastAsia="en-GB"/>
        </w:rPr>
        <w:lastRenderedPageBreak/>
        <mc:AlternateContent>
          <mc:Choice Requires="wps">
            <w:drawing>
              <wp:anchor distT="45720" distB="45720" distL="114300" distR="114300" simplePos="0" relativeHeight="251661312" behindDoc="0" locked="0" layoutInCell="1" allowOverlap="1" wp14:anchorId="27C7140D" wp14:editId="73507DCF">
                <wp:simplePos x="0" y="0"/>
                <wp:positionH relativeFrom="margin">
                  <wp:align>right</wp:align>
                </wp:positionH>
                <wp:positionV relativeFrom="paragraph">
                  <wp:posOffset>4107180</wp:posOffset>
                </wp:positionV>
                <wp:extent cx="5715000" cy="47148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14875"/>
                        </a:xfrm>
                        <a:prstGeom prst="rect">
                          <a:avLst/>
                        </a:prstGeom>
                        <a:solidFill>
                          <a:schemeClr val="accent6">
                            <a:lumMod val="20000"/>
                            <a:lumOff val="80000"/>
                          </a:schemeClr>
                        </a:solidFill>
                        <a:ln w="9525">
                          <a:solidFill>
                            <a:srgbClr val="000000"/>
                          </a:solidFill>
                          <a:miter lim="800000"/>
                          <a:headEnd/>
                          <a:tailEnd/>
                        </a:ln>
                      </wps:spPr>
                      <wps:txbx>
                        <w:txbxContent>
                          <w:p w14:paraId="5CCB27FC" w14:textId="77777777" w:rsidR="00101156" w:rsidRPr="00F37D45" w:rsidRDefault="00101156" w:rsidP="00E439B7">
                            <w:pPr>
                              <w:rPr>
                                <w:rFonts w:ascii="Century Gothic" w:hAnsi="Century Gothic"/>
                                <w:b/>
                              </w:rPr>
                            </w:pPr>
                            <w:r w:rsidRPr="00F37D45">
                              <w:rPr>
                                <w:rFonts w:ascii="Century Gothic" w:hAnsi="Century Gothic"/>
                                <w:b/>
                              </w:rPr>
                              <w:t>Sensory and/or Physical</w:t>
                            </w:r>
                          </w:p>
                          <w:p w14:paraId="1F0F05AE" w14:textId="77777777" w:rsidR="00101156" w:rsidRPr="00F67727" w:rsidRDefault="00101156" w:rsidP="00F67727">
                            <w:pPr>
                              <w:rPr>
                                <w:rFonts w:ascii="Century Gothic" w:hAnsi="Century Gothic"/>
                              </w:rPr>
                            </w:pPr>
                            <w:r w:rsidRPr="00F67727">
                              <w:rPr>
                                <w:rFonts w:ascii="Century Gothic" w:hAnsi="Century Gothic"/>
                              </w:rPr>
                              <w:t>Science adapts lessons to meet student needs by</w:t>
                            </w:r>
                          </w:p>
                          <w:p w14:paraId="1E59AEC4" w14:textId="77777777" w:rsidR="00101156" w:rsidRPr="00F67727" w:rsidRDefault="00101156" w:rsidP="00F67727">
                            <w:pPr>
                              <w:rPr>
                                <w:rFonts w:ascii="Century Gothic" w:hAnsi="Century Gothic"/>
                              </w:rPr>
                            </w:pPr>
                            <w:r w:rsidRPr="00F67727">
                              <w:rPr>
                                <w:rFonts w:ascii="Century Gothic" w:hAnsi="Century Gothic"/>
                              </w:rPr>
                              <w:t>not asking pupils if they can see what is on board/IWB etc (they may not know) - checking by using symbols that pupil knows then using same-size font/background/colour as the symbols that have been checked</w:t>
                            </w:r>
                          </w:p>
                          <w:p w14:paraId="719264C6" w14:textId="77777777" w:rsidR="00101156" w:rsidRPr="00F67727" w:rsidRDefault="00101156" w:rsidP="00F67727">
                            <w:pPr>
                              <w:rPr>
                                <w:rFonts w:ascii="Century Gothic" w:hAnsi="Century Gothic"/>
                              </w:rPr>
                            </w:pPr>
                            <w:r w:rsidRPr="00F67727">
                              <w:rPr>
                                <w:rFonts w:ascii="Century Gothic" w:hAnsi="Century Gothic"/>
                              </w:rPr>
                              <w:t>saying pupil’s name before asking a question or giving an instruction and so indicating who is talking in a class discussion</w:t>
                            </w:r>
                          </w:p>
                          <w:p w14:paraId="1830FC63" w14:textId="77777777" w:rsidR="00101156" w:rsidRPr="00F67727" w:rsidRDefault="00101156" w:rsidP="00F67727">
                            <w:pPr>
                              <w:rPr>
                                <w:rFonts w:ascii="Century Gothic" w:hAnsi="Century Gothic"/>
                              </w:rPr>
                            </w:pPr>
                            <w:r w:rsidRPr="00F67727">
                              <w:rPr>
                                <w:rFonts w:ascii="Century Gothic" w:hAnsi="Century Gothic"/>
                              </w:rPr>
                              <w:t>facing pupil when speaking to facilitate lip-reading; repeating any instructions that have been given when the pupils could not see the speaker; avoiding writing on board or IWB while speaking as the teacher will not be facing the pupil</w:t>
                            </w:r>
                          </w:p>
                          <w:p w14:paraId="2A4F3091" w14:textId="77777777" w:rsidR="00101156" w:rsidRPr="00F67727" w:rsidRDefault="00101156" w:rsidP="00F67727">
                            <w:pPr>
                              <w:rPr>
                                <w:rFonts w:ascii="Century Gothic" w:hAnsi="Century Gothic"/>
                              </w:rPr>
                            </w:pPr>
                            <w:r w:rsidRPr="00F67727">
                              <w:rPr>
                                <w:rFonts w:ascii="Century Gothic" w:hAnsi="Century Gothic"/>
                              </w:rPr>
                              <w:t>using short simple instructions. Giving one at a time and checking for understanding. Repeating instructions, first in same words, but then if the pupil does not understand a word using a different one</w:t>
                            </w:r>
                          </w:p>
                          <w:p w14:paraId="3B06F2E8" w14:textId="77777777" w:rsidR="00101156" w:rsidRPr="00F67727" w:rsidRDefault="00101156" w:rsidP="00F67727">
                            <w:pPr>
                              <w:rPr>
                                <w:rFonts w:ascii="Century Gothic" w:hAnsi="Century Gothic"/>
                              </w:rPr>
                            </w:pPr>
                            <w:r w:rsidRPr="00F67727">
                              <w:rPr>
                                <w:rFonts w:ascii="Century Gothic" w:hAnsi="Century Gothic"/>
                              </w:rPr>
                              <w:t>using adjustable desks to suit pupil needs</w:t>
                            </w:r>
                          </w:p>
                          <w:p w14:paraId="14A18C05" w14:textId="77777777" w:rsidR="00101156" w:rsidRPr="00F67727" w:rsidRDefault="00101156" w:rsidP="00F67727">
                            <w:pPr>
                              <w:rPr>
                                <w:rFonts w:ascii="Century Gothic" w:hAnsi="Century Gothic"/>
                              </w:rPr>
                            </w:pPr>
                            <w:r w:rsidRPr="00F67727">
                              <w:rPr>
                                <w:rFonts w:ascii="Century Gothic" w:hAnsi="Century Gothic"/>
                              </w:rPr>
                              <w:t>using worksheets copied on correct colour paper for pupils with visual dyslexia</w:t>
                            </w:r>
                          </w:p>
                          <w:p w14:paraId="14855836" w14:textId="77777777" w:rsidR="00101156" w:rsidRPr="00F67727" w:rsidRDefault="00101156" w:rsidP="00F67727">
                            <w:pPr>
                              <w:rPr>
                                <w:rFonts w:ascii="Century Gothic" w:hAnsi="Century Gothic"/>
                              </w:rPr>
                            </w:pPr>
                            <w:r w:rsidRPr="00F67727">
                              <w:rPr>
                                <w:rFonts w:ascii="Century Gothic" w:hAnsi="Century Gothic"/>
                              </w:rPr>
                              <w:t>ensuring that pupils with physical needs are able to carry out or observe others carrying out  practical work safely</w:t>
                            </w:r>
                          </w:p>
                          <w:p w14:paraId="149909B3" w14:textId="63055F3B" w:rsidR="00101156" w:rsidRDefault="00101156" w:rsidP="00F37D45">
                            <w:pPr>
                              <w:rPr>
                                <w:rFonts w:ascii="Century Gothic" w:hAnsi="Century Gothic" w:cs="ArialMT"/>
                              </w:rPr>
                            </w:pPr>
                            <w:r w:rsidRPr="00872A8F">
                              <w:rPr>
                                <w:rFonts w:ascii="Century Gothic" w:hAnsi="Century Gothic" w:cs="ArialMT"/>
                              </w:rPr>
                              <w:t>Giv</w:t>
                            </w:r>
                            <w:r>
                              <w:rPr>
                                <w:rFonts w:ascii="Century Gothic" w:hAnsi="Century Gothic" w:cs="ArialMT"/>
                              </w:rPr>
                              <w:t xml:space="preserve">ing </w:t>
                            </w:r>
                            <w:r w:rsidRPr="00872A8F">
                              <w:rPr>
                                <w:rFonts w:ascii="Century Gothic" w:hAnsi="Century Gothic" w:cs="ArialMT"/>
                              </w:rPr>
                              <w:t xml:space="preserve">verbal commentary to practical demonstrations. </w:t>
                            </w:r>
                          </w:p>
                          <w:p w14:paraId="5AC57B09" w14:textId="5FF49290" w:rsidR="00101156" w:rsidRPr="00E439B7" w:rsidRDefault="00101156" w:rsidP="00E439B7">
                            <w:pPr>
                              <w:rPr>
                                <w:b/>
                              </w:rPr>
                            </w:pPr>
                            <w:r w:rsidRPr="00872A8F">
                              <w:rPr>
                                <w:rFonts w:ascii="Century Gothic" w:hAnsi="Century Gothic" w:cs="ArialMT"/>
                              </w:rPr>
                              <w:t>Explain</w:t>
                            </w:r>
                            <w:r>
                              <w:rPr>
                                <w:rFonts w:ascii="Century Gothic" w:hAnsi="Century Gothic" w:cs="ArialMT"/>
                              </w:rPr>
                              <w:t>ing</w:t>
                            </w:r>
                            <w:r w:rsidRPr="00872A8F">
                              <w:rPr>
                                <w:rFonts w:ascii="Century Gothic" w:hAnsi="Century Gothic" w:cs="ArialMT"/>
                              </w:rPr>
                              <w:t xml:space="preserve"> what we are hoping to/should see/hear/find in an experiment.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7140D" id="_x0000_s1028" type="#_x0000_t202" style="position:absolute;margin-left:398.8pt;margin-top:323.4pt;width:450pt;height:371.2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OYpSAIAAIoEAAAOAAAAZHJzL2Uyb0RvYy54bWysVMFu2zAMvQ/YPwi6L7aDuGmNOEWXrsOA&#10;rhvQ7gNkWY6FSaImKbGzrx8lJ1m63YZdDJGUHh/5SK9uR63IXjgvwdS0mOWUCMOhlWZb028vD++u&#10;KfGBmZYpMKKmB+Hp7frtm9VgKzGHHlQrHEEQ46vB1rQPwVZZ5nkvNPMzsMJgsAOnWUDTbbPWsQHR&#10;tcrmeX6VDeBa64AL79F7PwXpOuF3neDhS9d5EYiqKXIL6evSt4nfbL1i1dYx20t+pMH+gYVm0mDS&#10;M9Q9C4zsnPwLSkvuwEMXZhx0Bl0nuUg1YDVF/kc1zz2zItWCzfH23Cb//2D50/6rI7KtaUmJYRol&#10;ehFjIO9hJPPYncH6Ci89W7wWRnSjyqlSbx+Bf/fEwKZnZivunIOhF6xFdkV8mV08nXB8BGmGz9Bi&#10;GrYLkIDGzunYOmwGQXRU6XBWJlLh6CyXRZnnGOIYWyyLxfWyTDlYdXpunQ8fBWgSDzV1KH2CZ/tH&#10;HyIdVp2uxGwelGwfpFLJiOMmNsqRPcNBYZwLE67Sc7XTyHfy48AhhzQy6MbBmtzXJzemSIMbkVLC&#10;V0mUIUNNb8p5mYBfxbzbNuf0EW7KEwEveWoZcFuU1DVNSY9kYtc/mDYRC0yq6YyPlTnKEDs/aRDG&#10;Zkx6n9VtoD2gLg6m5cBlxkMP7iclAy5GTf2PHXOCEvXJoLY3xWIRNykZi3I5R8NdRprLCDMcoWoa&#10;KJmOm5C2L3bdwB3OQCeTOnFYJiZHyjjwqYfH5YwbdWmnW79/IetfAAAA//8DAFBLAwQUAAYACAAA&#10;ACEA1QlhM90AAAAJAQAADwAAAGRycy9kb3ducmV2LnhtbEyPzU7DMBCE70i8g7VI3OgaiqI0jVMV&#10;ED9ST7TQs5tsk4h4HcVuGt6e5QTHnRnNzpevJtepkYbQejZwO9OgiEtftVwb+Ng936SgQrRc2c4z&#10;GfimAKvi8iK3WeXP/E7jNtZKSjhk1kATY58hhrIhZ8PM98TiHf3gbJRzqLEa7FnKXYd3WifobMvy&#10;obE9PTZUfm1PzsBuve/5+LJ50CPVr58xxbcnRGOur6b1ElSkKf6F4Xe+TIdCNh38iaugOgMCEg0k&#10;94kAiL3QWpSD5ObpYg5Y5PifoPgBAAD//wMAUEsBAi0AFAAGAAgAAAAhALaDOJL+AAAA4QEAABMA&#10;AAAAAAAAAAAAAAAAAAAAAFtDb250ZW50X1R5cGVzXS54bWxQSwECLQAUAAYACAAAACEAOP0h/9YA&#10;AACUAQAACwAAAAAAAAAAAAAAAAAvAQAAX3JlbHMvLnJlbHNQSwECLQAUAAYACAAAACEAy1TmKUgC&#10;AACKBAAADgAAAAAAAAAAAAAAAAAuAgAAZHJzL2Uyb0RvYy54bWxQSwECLQAUAAYACAAAACEA1Qlh&#10;M90AAAAJAQAADwAAAAAAAAAAAAAAAACiBAAAZHJzL2Rvd25yZXYueG1sUEsFBgAAAAAEAAQA8wAA&#10;AKwFAAAAAA==&#10;" fillcolor="#e2efd9 [665]">
                <v:textbox>
                  <w:txbxContent>
                    <w:p w14:paraId="5CCB27FC" w14:textId="77777777" w:rsidR="00101156" w:rsidRPr="00F37D45" w:rsidRDefault="00101156" w:rsidP="00E439B7">
                      <w:pPr>
                        <w:rPr>
                          <w:rFonts w:ascii="Century Gothic" w:hAnsi="Century Gothic"/>
                          <w:b/>
                        </w:rPr>
                      </w:pPr>
                      <w:r w:rsidRPr="00F37D45">
                        <w:rPr>
                          <w:rFonts w:ascii="Century Gothic" w:hAnsi="Century Gothic"/>
                          <w:b/>
                        </w:rPr>
                        <w:t>Sensory and/or Physical</w:t>
                      </w:r>
                    </w:p>
                    <w:p w14:paraId="1F0F05AE" w14:textId="77777777" w:rsidR="00101156" w:rsidRPr="00F67727" w:rsidRDefault="00101156" w:rsidP="00F67727">
                      <w:pPr>
                        <w:rPr>
                          <w:rFonts w:ascii="Century Gothic" w:hAnsi="Century Gothic"/>
                        </w:rPr>
                      </w:pPr>
                      <w:r w:rsidRPr="00F67727">
                        <w:rPr>
                          <w:rFonts w:ascii="Century Gothic" w:hAnsi="Century Gothic"/>
                        </w:rPr>
                        <w:t>Science adapts lessons to meet student needs by</w:t>
                      </w:r>
                    </w:p>
                    <w:p w14:paraId="1E59AEC4" w14:textId="77777777" w:rsidR="00101156" w:rsidRPr="00F67727" w:rsidRDefault="00101156" w:rsidP="00F67727">
                      <w:pPr>
                        <w:rPr>
                          <w:rFonts w:ascii="Century Gothic" w:hAnsi="Century Gothic"/>
                        </w:rPr>
                      </w:pPr>
                      <w:r w:rsidRPr="00F67727">
                        <w:rPr>
                          <w:rFonts w:ascii="Century Gothic" w:hAnsi="Century Gothic"/>
                        </w:rPr>
                        <w:t>not asking pupils if they can see what is on board/IWB etc (they may not know) - checking by using symbols that pupil knows then using same-size font/background/colour as the symbols that have been checked</w:t>
                      </w:r>
                    </w:p>
                    <w:p w14:paraId="719264C6" w14:textId="77777777" w:rsidR="00101156" w:rsidRPr="00F67727" w:rsidRDefault="00101156" w:rsidP="00F67727">
                      <w:pPr>
                        <w:rPr>
                          <w:rFonts w:ascii="Century Gothic" w:hAnsi="Century Gothic"/>
                        </w:rPr>
                      </w:pPr>
                      <w:r w:rsidRPr="00F67727">
                        <w:rPr>
                          <w:rFonts w:ascii="Century Gothic" w:hAnsi="Century Gothic"/>
                        </w:rPr>
                        <w:t>saying pupil’s name before asking a question or giving an instruction and so indicating who is talking in a class discussion</w:t>
                      </w:r>
                    </w:p>
                    <w:p w14:paraId="1830FC63" w14:textId="77777777" w:rsidR="00101156" w:rsidRPr="00F67727" w:rsidRDefault="00101156" w:rsidP="00F67727">
                      <w:pPr>
                        <w:rPr>
                          <w:rFonts w:ascii="Century Gothic" w:hAnsi="Century Gothic"/>
                        </w:rPr>
                      </w:pPr>
                      <w:r w:rsidRPr="00F67727">
                        <w:rPr>
                          <w:rFonts w:ascii="Century Gothic" w:hAnsi="Century Gothic"/>
                        </w:rPr>
                        <w:t>facing pupil when speaking to facilitate lip-reading; repeating any instructions that have been given when the pupils could not see the speaker; avoiding writing on board or IWB while speaking as the teacher will not be facing the pupil</w:t>
                      </w:r>
                    </w:p>
                    <w:p w14:paraId="2A4F3091" w14:textId="77777777" w:rsidR="00101156" w:rsidRPr="00F67727" w:rsidRDefault="00101156" w:rsidP="00F67727">
                      <w:pPr>
                        <w:rPr>
                          <w:rFonts w:ascii="Century Gothic" w:hAnsi="Century Gothic"/>
                        </w:rPr>
                      </w:pPr>
                      <w:r w:rsidRPr="00F67727">
                        <w:rPr>
                          <w:rFonts w:ascii="Century Gothic" w:hAnsi="Century Gothic"/>
                        </w:rPr>
                        <w:t>using short simple instructions. Giving one at a time and checking for understanding. Repeating instructions, first in same words, but then if the pupil does not understand a word using a different one</w:t>
                      </w:r>
                    </w:p>
                    <w:p w14:paraId="3B06F2E8" w14:textId="77777777" w:rsidR="00101156" w:rsidRPr="00F67727" w:rsidRDefault="00101156" w:rsidP="00F67727">
                      <w:pPr>
                        <w:rPr>
                          <w:rFonts w:ascii="Century Gothic" w:hAnsi="Century Gothic"/>
                        </w:rPr>
                      </w:pPr>
                      <w:r w:rsidRPr="00F67727">
                        <w:rPr>
                          <w:rFonts w:ascii="Century Gothic" w:hAnsi="Century Gothic"/>
                        </w:rPr>
                        <w:t>using adjustable desks to suit pupil needs</w:t>
                      </w:r>
                    </w:p>
                    <w:p w14:paraId="14A18C05" w14:textId="77777777" w:rsidR="00101156" w:rsidRPr="00F67727" w:rsidRDefault="00101156" w:rsidP="00F67727">
                      <w:pPr>
                        <w:rPr>
                          <w:rFonts w:ascii="Century Gothic" w:hAnsi="Century Gothic"/>
                        </w:rPr>
                      </w:pPr>
                      <w:r w:rsidRPr="00F67727">
                        <w:rPr>
                          <w:rFonts w:ascii="Century Gothic" w:hAnsi="Century Gothic"/>
                        </w:rPr>
                        <w:t>using worksheets copied on correct colour paper for pupils with visual dyslexia</w:t>
                      </w:r>
                    </w:p>
                    <w:p w14:paraId="14855836" w14:textId="77777777" w:rsidR="00101156" w:rsidRPr="00F67727" w:rsidRDefault="00101156" w:rsidP="00F67727">
                      <w:pPr>
                        <w:rPr>
                          <w:rFonts w:ascii="Century Gothic" w:hAnsi="Century Gothic"/>
                        </w:rPr>
                      </w:pPr>
                      <w:r w:rsidRPr="00F67727">
                        <w:rPr>
                          <w:rFonts w:ascii="Century Gothic" w:hAnsi="Century Gothic"/>
                        </w:rPr>
                        <w:t>ensuring that pupils with physical needs are able to carry out or observe others carrying out  practical work safely</w:t>
                      </w:r>
                    </w:p>
                    <w:p w14:paraId="149909B3" w14:textId="63055F3B" w:rsidR="00101156" w:rsidRDefault="00101156" w:rsidP="00F37D45">
                      <w:pPr>
                        <w:rPr>
                          <w:rFonts w:ascii="Century Gothic" w:hAnsi="Century Gothic" w:cs="ArialMT"/>
                        </w:rPr>
                      </w:pPr>
                      <w:r w:rsidRPr="00872A8F">
                        <w:rPr>
                          <w:rFonts w:ascii="Century Gothic" w:hAnsi="Century Gothic" w:cs="ArialMT"/>
                        </w:rPr>
                        <w:t>Giv</w:t>
                      </w:r>
                      <w:r>
                        <w:rPr>
                          <w:rFonts w:ascii="Century Gothic" w:hAnsi="Century Gothic" w:cs="ArialMT"/>
                        </w:rPr>
                        <w:t xml:space="preserve">ing </w:t>
                      </w:r>
                      <w:r w:rsidRPr="00872A8F">
                        <w:rPr>
                          <w:rFonts w:ascii="Century Gothic" w:hAnsi="Century Gothic" w:cs="ArialMT"/>
                        </w:rPr>
                        <w:t xml:space="preserve">verbal commentary to practical demonstrations. </w:t>
                      </w:r>
                    </w:p>
                    <w:p w14:paraId="5AC57B09" w14:textId="5FF49290" w:rsidR="00101156" w:rsidRPr="00E439B7" w:rsidRDefault="00101156" w:rsidP="00E439B7">
                      <w:pPr>
                        <w:rPr>
                          <w:b/>
                        </w:rPr>
                      </w:pPr>
                      <w:r w:rsidRPr="00872A8F">
                        <w:rPr>
                          <w:rFonts w:ascii="Century Gothic" w:hAnsi="Century Gothic" w:cs="ArialMT"/>
                        </w:rPr>
                        <w:t>Explain</w:t>
                      </w:r>
                      <w:r>
                        <w:rPr>
                          <w:rFonts w:ascii="Century Gothic" w:hAnsi="Century Gothic" w:cs="ArialMT"/>
                        </w:rPr>
                        <w:t>ing</w:t>
                      </w:r>
                      <w:r w:rsidRPr="00872A8F">
                        <w:rPr>
                          <w:rFonts w:ascii="Century Gothic" w:hAnsi="Century Gothic" w:cs="ArialMT"/>
                        </w:rPr>
                        <w:t xml:space="preserve"> what we are hoping to/should see/hear/find in an experiment.  </w:t>
                      </w:r>
                    </w:p>
                  </w:txbxContent>
                </v:textbox>
                <w10:wrap type="square" anchorx="margin"/>
              </v:shape>
            </w:pict>
          </mc:Fallback>
        </mc:AlternateContent>
      </w:r>
      <w:r w:rsidRPr="00E439B7">
        <w:rPr>
          <w:noProof/>
          <w:sz w:val="24"/>
          <w:lang w:eastAsia="en-GB"/>
        </w:rPr>
        <mc:AlternateContent>
          <mc:Choice Requires="wps">
            <w:drawing>
              <wp:anchor distT="45720" distB="45720" distL="114300" distR="114300" simplePos="0" relativeHeight="251663360" behindDoc="0" locked="0" layoutInCell="1" allowOverlap="1" wp14:anchorId="4308540B" wp14:editId="268E7A33">
                <wp:simplePos x="0" y="0"/>
                <wp:positionH relativeFrom="page">
                  <wp:posOffset>876300</wp:posOffset>
                </wp:positionH>
                <wp:positionV relativeFrom="paragraph">
                  <wp:posOffset>238125</wp:posOffset>
                </wp:positionV>
                <wp:extent cx="5715000" cy="380047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800475"/>
                        </a:xfrm>
                        <a:prstGeom prst="rect">
                          <a:avLst/>
                        </a:prstGeom>
                        <a:solidFill>
                          <a:schemeClr val="accent4">
                            <a:lumMod val="20000"/>
                            <a:lumOff val="80000"/>
                          </a:schemeClr>
                        </a:solidFill>
                        <a:ln w="9525">
                          <a:solidFill>
                            <a:srgbClr val="000000"/>
                          </a:solidFill>
                          <a:miter lim="800000"/>
                          <a:headEnd/>
                          <a:tailEnd/>
                        </a:ln>
                      </wps:spPr>
                      <wps:txbx>
                        <w:txbxContent>
                          <w:p w14:paraId="63A1DB92" w14:textId="77777777" w:rsidR="00101156" w:rsidRPr="00F37D45" w:rsidRDefault="00101156" w:rsidP="00E439B7">
                            <w:pPr>
                              <w:rPr>
                                <w:rFonts w:ascii="Century Gothic" w:hAnsi="Century Gothic"/>
                                <w:b/>
                              </w:rPr>
                            </w:pPr>
                            <w:r w:rsidRPr="00F37D45">
                              <w:rPr>
                                <w:rFonts w:ascii="Century Gothic" w:hAnsi="Century Gothic"/>
                                <w:b/>
                              </w:rPr>
                              <w:t>Social, Emotional and Mental Emotional Health</w:t>
                            </w:r>
                          </w:p>
                          <w:p w14:paraId="0F6A6C63"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Science adapts lessons to meet student needs by</w:t>
                            </w:r>
                          </w:p>
                          <w:p w14:paraId="00CCD687"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helping pupils work independently:</w:t>
                            </w:r>
                          </w:p>
                          <w:p w14:paraId="4D4EB43C"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actively teaching core routines for certain tasks, having pupil practise them with progressively less help until they can quickly tell you and show you what they have to do if you ask them to do that type of task</w:t>
                            </w:r>
                          </w:p>
                          <w:p w14:paraId="5F654EAB"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giving independent tasks that have previously been modelled for the whole class</w:t>
                            </w:r>
                          </w:p>
                          <w:p w14:paraId="4C87D880"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giving clear guidelines: ‘I expect you to have produced at least three lines by ten past ten; I will be asking you then to share these with your writing partner’</w:t>
                            </w:r>
                          </w:p>
                          <w:p w14:paraId="1289934D"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using visual prompts in the form of pictorial task cards</w:t>
                            </w:r>
                          </w:p>
                          <w:p w14:paraId="42E49A8F"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providing support in the form of writing frames, word mats, relevant classroom displays, and prompts such as a card with ideas for ‘Five things to do if you are stuck with your work’</w:t>
                            </w:r>
                          </w:p>
                          <w:p w14:paraId="570A3285"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seating pupil by a more settled peer</w:t>
                            </w:r>
                          </w:p>
                          <w:p w14:paraId="3D40F89A"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setting tasks with clear goals, outputs and timescales</w:t>
                            </w:r>
                          </w:p>
                          <w:p w14:paraId="4005B55F" w14:textId="77777777" w:rsidR="00101156" w:rsidRDefault="00101156" w:rsidP="00C93B9A"/>
                          <w:p w14:paraId="7F6B7C03" w14:textId="77777777" w:rsidR="00101156" w:rsidRDefault="00101156" w:rsidP="00C93B9A"/>
                          <w:p w14:paraId="6B673078" w14:textId="70BB4ECC" w:rsidR="00101156" w:rsidRDefault="00101156" w:rsidP="00C93B9A"/>
                          <w:p w14:paraId="5CCAD4D4" w14:textId="6C53B86E" w:rsidR="00101156" w:rsidRDefault="00101156" w:rsidP="00C93B9A"/>
                          <w:p w14:paraId="62D757FC" w14:textId="77777777" w:rsidR="00101156" w:rsidRDefault="00101156" w:rsidP="00C93B9A"/>
                          <w:p w14:paraId="3996BD3A" w14:textId="77777777" w:rsidR="00101156" w:rsidRDefault="00101156" w:rsidP="00C93B9A"/>
                          <w:p w14:paraId="3F2B8BE1" w14:textId="77777777" w:rsidR="00101156" w:rsidRDefault="00101156" w:rsidP="00E439B7">
                            <w:pPr>
                              <w:rPr>
                                <w:b/>
                              </w:rPr>
                            </w:pPr>
                          </w:p>
                          <w:p w14:paraId="04A21C58" w14:textId="77777777" w:rsidR="00101156" w:rsidRDefault="00101156" w:rsidP="00E439B7">
                            <w:pPr>
                              <w:rPr>
                                <w:b/>
                              </w:rPr>
                            </w:pPr>
                          </w:p>
                          <w:p w14:paraId="5A261B22" w14:textId="77777777" w:rsidR="00101156" w:rsidRDefault="00101156" w:rsidP="00E439B7">
                            <w:pPr>
                              <w:rPr>
                                <w:b/>
                              </w:rPr>
                            </w:pPr>
                          </w:p>
                          <w:p w14:paraId="02EBC5EA" w14:textId="77777777" w:rsidR="00101156" w:rsidRDefault="00101156" w:rsidP="00E439B7">
                            <w:pPr>
                              <w:rPr>
                                <w:b/>
                              </w:rPr>
                            </w:pPr>
                          </w:p>
                          <w:p w14:paraId="2A145E54" w14:textId="77777777" w:rsidR="00101156" w:rsidRDefault="00101156" w:rsidP="00E439B7">
                            <w:pPr>
                              <w:rPr>
                                <w:b/>
                              </w:rPr>
                            </w:pPr>
                          </w:p>
                          <w:p w14:paraId="6A737875" w14:textId="77777777" w:rsidR="00101156" w:rsidRDefault="00101156" w:rsidP="00E439B7">
                            <w:pPr>
                              <w:rPr>
                                <w:b/>
                              </w:rPr>
                            </w:pPr>
                          </w:p>
                          <w:p w14:paraId="6AE11D55" w14:textId="77777777" w:rsidR="00101156" w:rsidRDefault="00101156" w:rsidP="00E439B7">
                            <w:pPr>
                              <w:rPr>
                                <w:b/>
                              </w:rPr>
                            </w:pPr>
                          </w:p>
                          <w:p w14:paraId="592F373F" w14:textId="77777777" w:rsidR="00101156" w:rsidRDefault="00101156" w:rsidP="00E439B7">
                            <w:pPr>
                              <w:rPr>
                                <w:b/>
                              </w:rPr>
                            </w:pPr>
                          </w:p>
                          <w:p w14:paraId="03673EFC" w14:textId="77777777" w:rsidR="00101156" w:rsidRPr="00E439B7" w:rsidRDefault="00101156"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8540B" id="_x0000_s1029" type="#_x0000_t202" style="position:absolute;margin-left:69pt;margin-top:18.75pt;width:450pt;height:299.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pEpSAIAAIoEAAAOAAAAZHJzL2Uyb0RvYy54bWysVNtu2zAMfR+wfxD0vthJk16MOEWXrsOA&#10;7gK0+wBalmNhkuhJSuzs60fJSZpub8NeDJGUDg95SC9vB6PZTjqv0JZ8Osk5k1Zgreym5N+fH95d&#10;c+YD2Bo0WlnyvfT8dvX2zbLvCjnDFnUtHSMQ64u+K3kbQldkmRetNOAn2ElLwQadgUCm22S1g57Q&#10;jc5meX6Z9ejqzqGQ3pP3fgzyVcJvGinC16bxMjBdcuIW0telbxW/2WoJxcZB1ypxoAH/wMKAspT0&#10;BHUPAdjWqb+gjBIOPTZhItBk2DRKyFQDVTPN/6jmqYVOplqoOb47tcn/P1jxZffNMVWX/JIzC4Yk&#10;epZDYO9xYLPYnb7zBV166uhaGMhNKqdKffeI4odnFtct2I28cw77VkJN7KbxZXb2dMTxEaTqP2NN&#10;aWAbMAENjTOxddQMRuik0v6kTKQiyLm4mi7ynEKCYhfXeT6/WqQcUByfd86HjxINi4eSO5I+wcPu&#10;0YdIB4rjlZjNo1b1g9I6GXHc5Fo7tgMaFBBC2jBPz/XWEN/RTwNHHNLIkJsGa3QTndFNKdLgRqSU&#10;8FUSbVlf8pvFbJGAX8W821Sn9BHuBfCcp1GBtkUrU/KU9EAmdv2DrROxAEqPZ2Kj7UGG2PlRgzBU&#10;Q9L74qhuhfWedHE4LgctMx1adL8462kxSu5/bsFJzvQnS9reTOfzuEnJmC+uZmS480h1HgErCKrk&#10;gbPxuA5p+2LXLd7RDDQqqROHZWRyoEwDn3p4WM64Ued2uvXyC1n9BgAA//8DAFBLAwQUAAYACAAA&#10;ACEABRvEeN0AAAALAQAADwAAAGRycy9kb3ducmV2LnhtbEyPwU7DMBBE70j8g7VI3KgNUU0V4lQV&#10;CIkTEinivI23SdrYTm03CX+PywWOMzuafVOsZ9OzkXzonFVwvxDAyNZOd7ZR8Ll9vVsBCxGtxt5Z&#10;UvBNAdbl9VWBuXaT/aCxig1LJTbkqKCNccg5D3VLBsPCDWTTbe+8wZikb7j2OKVy0/MHISQ32Nn0&#10;ocWBnluqj9XZKBintxc8uNNpM/tlJQ8dya/6Xanbm3nzBCzSHP/CcMFP6FAmpp07Wx1Yn3S2Slui&#10;guxxCewSEL/OToHMpABeFvz/hvIHAAD//wMAUEsBAi0AFAAGAAgAAAAhALaDOJL+AAAA4QEAABMA&#10;AAAAAAAAAAAAAAAAAAAAAFtDb250ZW50X1R5cGVzXS54bWxQSwECLQAUAAYACAAAACEAOP0h/9YA&#10;AACUAQAACwAAAAAAAAAAAAAAAAAvAQAAX3JlbHMvLnJlbHNQSwECLQAUAAYACAAAACEA52KRKUgC&#10;AACKBAAADgAAAAAAAAAAAAAAAAAuAgAAZHJzL2Uyb0RvYy54bWxQSwECLQAUAAYACAAAACEABRvE&#10;eN0AAAALAQAADwAAAAAAAAAAAAAAAACiBAAAZHJzL2Rvd25yZXYueG1sUEsFBgAAAAAEAAQA8wAA&#10;AKwFAAAAAA==&#10;" fillcolor="#fff2cc [663]">
                <v:textbox>
                  <w:txbxContent>
                    <w:p w14:paraId="63A1DB92" w14:textId="77777777" w:rsidR="00101156" w:rsidRPr="00F37D45" w:rsidRDefault="00101156" w:rsidP="00E439B7">
                      <w:pPr>
                        <w:rPr>
                          <w:rFonts w:ascii="Century Gothic" w:hAnsi="Century Gothic"/>
                          <w:b/>
                        </w:rPr>
                      </w:pPr>
                      <w:r w:rsidRPr="00F37D45">
                        <w:rPr>
                          <w:rFonts w:ascii="Century Gothic" w:hAnsi="Century Gothic"/>
                          <w:b/>
                        </w:rPr>
                        <w:t>Social, Emotional and Mental Emotional Health</w:t>
                      </w:r>
                    </w:p>
                    <w:p w14:paraId="0F6A6C63"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Science adapts lessons to meet student needs by</w:t>
                      </w:r>
                    </w:p>
                    <w:p w14:paraId="00CCD687"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helping pupils work independently:</w:t>
                      </w:r>
                    </w:p>
                    <w:p w14:paraId="4D4EB43C"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actively teaching core routines for certain tasks, having pupil practise them with progressively less help until they can quickly tell you and show you what they have to do if you ask them to do that type of task</w:t>
                      </w:r>
                    </w:p>
                    <w:p w14:paraId="5F654EAB"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giving independent tasks that have previously been modelled for the whole class</w:t>
                      </w:r>
                    </w:p>
                    <w:p w14:paraId="4C87D880"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giving clear guidelines: ‘I expect you to have produced at least three lines by ten past ten; I will be asking you then to share these with your writing partner’</w:t>
                      </w:r>
                    </w:p>
                    <w:p w14:paraId="1289934D"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using visual prompts in the form of pictorial task cards</w:t>
                      </w:r>
                    </w:p>
                    <w:p w14:paraId="42E49A8F"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providing support in the form of writing frames, word mats, relevant classroom displays, and prompts such as a card with ideas for ‘Five things to do if you are stuck with your work’</w:t>
                      </w:r>
                    </w:p>
                    <w:p w14:paraId="570A3285"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seating pupil by a more settled peer</w:t>
                      </w:r>
                    </w:p>
                    <w:p w14:paraId="3D40F89A" w14:textId="77777777" w:rsidR="00101156" w:rsidRPr="00F67727" w:rsidRDefault="00101156" w:rsidP="00F67727">
                      <w:pPr>
                        <w:rPr>
                          <w:rFonts w:ascii="Century Gothic" w:hAnsi="Century Gothic"/>
                          <w:color w:val="000000" w:themeColor="text1"/>
                        </w:rPr>
                      </w:pPr>
                      <w:r w:rsidRPr="00F67727">
                        <w:rPr>
                          <w:rFonts w:ascii="Century Gothic" w:hAnsi="Century Gothic"/>
                          <w:color w:val="000000" w:themeColor="text1"/>
                        </w:rPr>
                        <w:t>setting tasks with clear goals, outputs and timescales</w:t>
                      </w:r>
                    </w:p>
                    <w:p w14:paraId="4005B55F" w14:textId="77777777" w:rsidR="00101156" w:rsidRDefault="00101156" w:rsidP="00C93B9A"/>
                    <w:p w14:paraId="7F6B7C03" w14:textId="77777777" w:rsidR="00101156" w:rsidRDefault="00101156" w:rsidP="00C93B9A"/>
                    <w:p w14:paraId="6B673078" w14:textId="70BB4ECC" w:rsidR="00101156" w:rsidRDefault="00101156" w:rsidP="00C93B9A"/>
                    <w:p w14:paraId="5CCAD4D4" w14:textId="6C53B86E" w:rsidR="00101156" w:rsidRDefault="00101156" w:rsidP="00C93B9A"/>
                    <w:p w14:paraId="62D757FC" w14:textId="77777777" w:rsidR="00101156" w:rsidRDefault="00101156" w:rsidP="00C93B9A"/>
                    <w:p w14:paraId="3996BD3A" w14:textId="77777777" w:rsidR="00101156" w:rsidRDefault="00101156" w:rsidP="00C93B9A"/>
                    <w:p w14:paraId="3F2B8BE1" w14:textId="77777777" w:rsidR="00101156" w:rsidRDefault="00101156" w:rsidP="00E439B7">
                      <w:pPr>
                        <w:rPr>
                          <w:b/>
                        </w:rPr>
                      </w:pPr>
                    </w:p>
                    <w:p w14:paraId="04A21C58" w14:textId="77777777" w:rsidR="00101156" w:rsidRDefault="00101156" w:rsidP="00E439B7">
                      <w:pPr>
                        <w:rPr>
                          <w:b/>
                        </w:rPr>
                      </w:pPr>
                    </w:p>
                    <w:p w14:paraId="5A261B22" w14:textId="77777777" w:rsidR="00101156" w:rsidRDefault="00101156" w:rsidP="00E439B7">
                      <w:pPr>
                        <w:rPr>
                          <w:b/>
                        </w:rPr>
                      </w:pPr>
                    </w:p>
                    <w:p w14:paraId="02EBC5EA" w14:textId="77777777" w:rsidR="00101156" w:rsidRDefault="00101156" w:rsidP="00E439B7">
                      <w:pPr>
                        <w:rPr>
                          <w:b/>
                        </w:rPr>
                      </w:pPr>
                    </w:p>
                    <w:p w14:paraId="2A145E54" w14:textId="77777777" w:rsidR="00101156" w:rsidRDefault="00101156" w:rsidP="00E439B7">
                      <w:pPr>
                        <w:rPr>
                          <w:b/>
                        </w:rPr>
                      </w:pPr>
                    </w:p>
                    <w:p w14:paraId="6A737875" w14:textId="77777777" w:rsidR="00101156" w:rsidRDefault="00101156" w:rsidP="00E439B7">
                      <w:pPr>
                        <w:rPr>
                          <w:b/>
                        </w:rPr>
                      </w:pPr>
                    </w:p>
                    <w:p w14:paraId="6AE11D55" w14:textId="77777777" w:rsidR="00101156" w:rsidRDefault="00101156" w:rsidP="00E439B7">
                      <w:pPr>
                        <w:rPr>
                          <w:b/>
                        </w:rPr>
                      </w:pPr>
                    </w:p>
                    <w:p w14:paraId="592F373F" w14:textId="77777777" w:rsidR="00101156" w:rsidRDefault="00101156" w:rsidP="00E439B7">
                      <w:pPr>
                        <w:rPr>
                          <w:b/>
                        </w:rPr>
                      </w:pPr>
                    </w:p>
                    <w:p w14:paraId="03673EFC" w14:textId="77777777" w:rsidR="00101156" w:rsidRPr="00E439B7" w:rsidRDefault="00101156" w:rsidP="00E439B7">
                      <w:pPr>
                        <w:rPr>
                          <w:b/>
                        </w:rPr>
                      </w:pPr>
                    </w:p>
                  </w:txbxContent>
                </v:textbox>
                <w10:wrap type="square" anchorx="page"/>
              </v:shape>
            </w:pict>
          </mc:Fallback>
        </mc:AlternateContent>
      </w:r>
    </w:p>
    <w:sectPr w:rsidR="00E439B7" w:rsidRPr="00F048D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70A09" w14:textId="77777777" w:rsidR="00101156" w:rsidRDefault="00101156" w:rsidP="00E439B7">
      <w:pPr>
        <w:spacing w:after="0" w:line="240" w:lineRule="auto"/>
      </w:pPr>
      <w:r>
        <w:separator/>
      </w:r>
    </w:p>
  </w:endnote>
  <w:endnote w:type="continuationSeparator" w:id="0">
    <w:p w14:paraId="4A61D5D7" w14:textId="77777777" w:rsidR="00101156" w:rsidRDefault="00101156" w:rsidP="00E43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684B2" w14:textId="77777777" w:rsidR="00101156" w:rsidRDefault="00101156" w:rsidP="00E439B7">
      <w:pPr>
        <w:spacing w:after="0" w:line="240" w:lineRule="auto"/>
      </w:pPr>
      <w:r>
        <w:separator/>
      </w:r>
    </w:p>
  </w:footnote>
  <w:footnote w:type="continuationSeparator" w:id="0">
    <w:p w14:paraId="662BB48A" w14:textId="77777777" w:rsidR="00101156" w:rsidRDefault="00101156" w:rsidP="00E43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76BEC" w14:textId="04CB3DEF" w:rsidR="00101156" w:rsidRPr="00330AC4" w:rsidRDefault="00101156" w:rsidP="00E439B7">
    <w:pPr>
      <w:jc w:val="center"/>
      <w:rPr>
        <w:rFonts w:ascii="Century Gothic" w:hAnsi="Century Gothic"/>
        <w:b/>
        <w:sz w:val="24"/>
        <w:u w:val="single"/>
      </w:rPr>
    </w:pPr>
    <w:r w:rsidRPr="00330AC4">
      <w:rPr>
        <w:rFonts w:ascii="Century Gothic" w:hAnsi="Century Gothic"/>
        <w:b/>
        <w:sz w:val="24"/>
        <w:u w:val="single"/>
      </w:rPr>
      <w:t>Science SEN Provision</w:t>
    </w:r>
  </w:p>
  <w:p w14:paraId="58E419CB" w14:textId="77777777" w:rsidR="00101156" w:rsidRPr="00330AC4" w:rsidRDefault="00101156">
    <w:pPr>
      <w:pStyle w:val="Header"/>
      <w:rPr>
        <w:rFonts w:ascii="Century Gothic" w:hAnsi="Century Gothic"/>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8DC"/>
    <w:rsid w:val="000E3317"/>
    <w:rsid w:val="00101156"/>
    <w:rsid w:val="001A67A1"/>
    <w:rsid w:val="00330AC4"/>
    <w:rsid w:val="004D3790"/>
    <w:rsid w:val="005A57D9"/>
    <w:rsid w:val="00872A8F"/>
    <w:rsid w:val="008F6955"/>
    <w:rsid w:val="009369C7"/>
    <w:rsid w:val="00A67D22"/>
    <w:rsid w:val="00AD2171"/>
    <w:rsid w:val="00AD442C"/>
    <w:rsid w:val="00B25540"/>
    <w:rsid w:val="00BB46A7"/>
    <w:rsid w:val="00C93B9A"/>
    <w:rsid w:val="00C969F2"/>
    <w:rsid w:val="00D50D9B"/>
    <w:rsid w:val="00DB3142"/>
    <w:rsid w:val="00E439B7"/>
    <w:rsid w:val="00F048DC"/>
    <w:rsid w:val="00F37D45"/>
    <w:rsid w:val="00F67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01FB42"/>
  <w15:chartTrackingRefBased/>
  <w15:docId w15:val="{10BC6786-A2C0-49EF-8F2B-B0A68309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9B7"/>
  </w:style>
  <w:style w:type="paragraph" w:styleId="Footer">
    <w:name w:val="footer"/>
    <w:basedOn w:val="Normal"/>
    <w:link w:val="FooterChar"/>
    <w:uiPriority w:val="99"/>
    <w:unhideWhenUsed/>
    <w:rsid w:val="00E43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9B7"/>
  </w:style>
  <w:style w:type="paragraph" w:styleId="BalloonText">
    <w:name w:val="Balloon Text"/>
    <w:basedOn w:val="Normal"/>
    <w:link w:val="BalloonTextChar"/>
    <w:uiPriority w:val="99"/>
    <w:semiHidden/>
    <w:unhideWhenUsed/>
    <w:rsid w:val="00DB31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1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116980">
      <w:bodyDiv w:val="1"/>
      <w:marLeft w:val="0"/>
      <w:marRight w:val="0"/>
      <w:marTop w:val="0"/>
      <w:marBottom w:val="0"/>
      <w:divBdr>
        <w:top w:val="none" w:sz="0" w:space="0" w:color="auto"/>
        <w:left w:val="none" w:sz="0" w:space="0" w:color="auto"/>
        <w:bottom w:val="none" w:sz="0" w:space="0" w:color="auto"/>
        <w:right w:val="none" w:sz="0" w:space="0" w:color="auto"/>
      </w:divBdr>
    </w:div>
    <w:div w:id="91706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1" ma:contentTypeDescription="Create a new document." ma:contentTypeScope="" ma:versionID="d81b29ef8e8e3f2b08bab947ee71787e">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bbdfe5a71dec8b052b3b9dd2c9fcfebd"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19B5D-3762-46A8-8DA7-562A3ECB6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e47b6cd4-53ed-46b1-a0ac-c83b64d7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8D09E0-3D68-4FFD-8BB3-8148460CC6D9}">
  <ds:schemaRefs>
    <ds:schemaRef ds:uri="http://schemas.microsoft.com/sharepoint/v3/contenttype/forms"/>
  </ds:schemaRefs>
</ds:datastoreItem>
</file>

<file path=customXml/itemProps3.xml><?xml version="1.0" encoding="utf-8"?>
<ds:datastoreItem xmlns:ds="http://schemas.openxmlformats.org/officeDocument/2006/customXml" ds:itemID="{6E7059B7-F140-408C-AFA2-4DF58490B56E}">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58d749fe-e609-4610-9b7e-fef84b581f14"/>
    <ds:schemaRef ds:uri="http://schemas.microsoft.com/office/infopath/2007/PartnerControls"/>
    <ds:schemaRef ds:uri="e47b6cd4-53ed-46b1-a0ac-c83b64d79b7a"/>
    <ds:schemaRef ds:uri="http://www.w3.org/XML/1998/namespace"/>
    <ds:schemaRef ds:uri="http://purl.org/dc/dcmitype/"/>
  </ds:schemaRefs>
</ds:datastoreItem>
</file>

<file path=customXml/itemProps4.xml><?xml version="1.0" encoding="utf-8"?>
<ds:datastoreItem xmlns:ds="http://schemas.openxmlformats.org/officeDocument/2006/customXml" ds:itemID="{75286347-5644-40B0-9BD0-B1FAD4306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Words>
  <Characters>268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Kings Lynn Academy</Company>
  <LinksUpToDate>false</LinksUpToDate>
  <CharactersWithSpaces>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Charis Prevett</dc:creator>
  <cp:keywords/>
  <dc:description/>
  <cp:lastModifiedBy>Charis Prevett</cp:lastModifiedBy>
  <cp:revision>3</cp:revision>
  <cp:lastPrinted>2021-04-19T16:26:00Z</cp:lastPrinted>
  <dcterms:created xsi:type="dcterms:W3CDTF">2020-10-22T19:16:00Z</dcterms:created>
  <dcterms:modified xsi:type="dcterms:W3CDTF">2021-04-19T16:41:00Z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