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54F40" w14:textId="5D582401" w:rsidR="00BC72B9" w:rsidRPr="00F175C8" w:rsidRDefault="00893FBB" w:rsidP="00F175C8">
      <w:pPr>
        <w:pStyle w:val="Title"/>
      </w:pPr>
      <w:bookmarkStart w:id="0" w:name="_GoBack"/>
      <w:bookmarkEnd w:id="0"/>
      <w:r>
        <w:t>Learning Together</w:t>
      </w:r>
      <w:r w:rsidR="00E56046">
        <w:t xml:space="preserve"> </w:t>
      </w:r>
      <w:r w:rsidR="00E56046">
        <w:tab/>
      </w:r>
      <w:r w:rsidR="00E56046">
        <w:tab/>
      </w:r>
      <w:r w:rsidR="00E56046">
        <w:tab/>
      </w:r>
      <w:r w:rsidR="00E56046">
        <w:tab/>
        <w:t>Issue 2</w:t>
      </w:r>
    </w:p>
    <w:p w14:paraId="41B0CD93" w14:textId="04332D8B" w:rsidR="00F175C8" w:rsidRPr="006304E0" w:rsidRDefault="00831CCB" w:rsidP="009E1108">
      <w:pPr>
        <w:divId w:val="660356952"/>
        <w:rPr>
          <w:rFonts w:asciiTheme="majorHAnsi" w:hAnsiTheme="majorHAnsi" w:cstheme="majorHAnsi"/>
          <w:b/>
          <w:bCs/>
          <w:color w:val="auto"/>
          <w:sz w:val="32"/>
          <w:szCs w:val="32"/>
        </w:rPr>
      </w:pPr>
      <w:r w:rsidRPr="006304E0">
        <w:rPr>
          <w:rFonts w:asciiTheme="majorHAnsi" w:hAnsiTheme="majorHAnsi" w:cstheme="majorHAnsi"/>
          <w:b/>
          <w:bCs/>
          <w:color w:val="auto"/>
          <w:sz w:val="32"/>
          <w:szCs w:val="32"/>
        </w:rPr>
        <w:t>“…….Get me out of here!”</w:t>
      </w:r>
    </w:p>
    <w:p w14:paraId="0699E9D9" w14:textId="303237CC" w:rsidR="00DB15FA" w:rsidRPr="006421C0" w:rsidRDefault="00262049" w:rsidP="009E1108">
      <w:pPr>
        <w:divId w:val="660356952"/>
        <w:rPr>
          <w:rFonts w:asciiTheme="majorHAnsi" w:hAnsiTheme="majorHAnsi" w:cstheme="majorHAnsi"/>
          <w:color w:val="auto"/>
        </w:rPr>
      </w:pPr>
      <w:r w:rsidRPr="006421C0">
        <w:rPr>
          <w:rFonts w:asciiTheme="majorHAnsi" w:hAnsiTheme="majorHAnsi" w:cstheme="majorHAnsi"/>
          <w:noProof/>
          <w:color w:val="auto"/>
          <w:lang w:eastAsia="en-GB"/>
        </w:rPr>
        <w:drawing>
          <wp:anchor distT="0" distB="0" distL="114300" distR="114300" simplePos="0" relativeHeight="251672576" behindDoc="0" locked="0" layoutInCell="1" allowOverlap="1" wp14:anchorId="20779EC3" wp14:editId="307466ED">
            <wp:simplePos x="0" y="0"/>
            <wp:positionH relativeFrom="column">
              <wp:posOffset>4661033</wp:posOffset>
            </wp:positionH>
            <wp:positionV relativeFrom="paragraph">
              <wp:posOffset>2138045</wp:posOffset>
            </wp:positionV>
            <wp:extent cx="2228215" cy="1484630"/>
            <wp:effectExtent l="0" t="0" r="0"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28215" cy="1484630"/>
                    </a:xfrm>
                    <a:prstGeom prst="rect">
                      <a:avLst/>
                    </a:prstGeom>
                  </pic:spPr>
                </pic:pic>
              </a:graphicData>
            </a:graphic>
            <wp14:sizeRelH relativeFrom="margin">
              <wp14:pctWidth>0</wp14:pctWidth>
            </wp14:sizeRelH>
            <wp14:sizeRelV relativeFrom="margin">
              <wp14:pctHeight>0</wp14:pctHeight>
            </wp14:sizeRelV>
          </wp:anchor>
        </w:drawing>
      </w:r>
      <w:r w:rsidR="00A60162" w:rsidRPr="006421C0">
        <w:rPr>
          <w:rFonts w:asciiTheme="majorHAnsi" w:hAnsiTheme="majorHAnsi" w:cstheme="majorHAnsi"/>
          <w:color w:val="auto"/>
        </w:rPr>
        <w:t xml:space="preserve">As winter </w:t>
      </w:r>
      <w:r w:rsidR="002B57E3" w:rsidRPr="006421C0">
        <w:rPr>
          <w:rFonts w:asciiTheme="majorHAnsi" w:hAnsiTheme="majorHAnsi" w:cstheme="majorHAnsi"/>
          <w:color w:val="auto"/>
        </w:rPr>
        <w:t>draws in, and lockdown continues, most of us find ourselves spending more time indoors</w:t>
      </w:r>
      <w:r w:rsidR="00D116E9" w:rsidRPr="006421C0">
        <w:rPr>
          <w:rFonts w:asciiTheme="majorHAnsi" w:hAnsiTheme="majorHAnsi" w:cstheme="majorHAnsi"/>
          <w:color w:val="auto"/>
        </w:rPr>
        <w:t xml:space="preserve">. </w:t>
      </w:r>
      <w:r w:rsidR="00E97A35" w:rsidRPr="006421C0">
        <w:rPr>
          <w:rFonts w:asciiTheme="majorHAnsi" w:hAnsiTheme="majorHAnsi" w:cstheme="majorHAnsi"/>
          <w:color w:val="auto"/>
        </w:rPr>
        <w:t xml:space="preserve">Without the </w:t>
      </w:r>
      <w:r w:rsidR="005B0011" w:rsidRPr="006421C0">
        <w:rPr>
          <w:rFonts w:asciiTheme="majorHAnsi" w:hAnsiTheme="majorHAnsi" w:cstheme="majorHAnsi"/>
          <w:color w:val="auto"/>
        </w:rPr>
        <w:t>light</w:t>
      </w:r>
      <w:r w:rsidR="002E2C80" w:rsidRPr="006421C0">
        <w:rPr>
          <w:rFonts w:asciiTheme="majorHAnsi" w:hAnsiTheme="majorHAnsi" w:cstheme="majorHAnsi"/>
          <w:color w:val="auto"/>
        </w:rPr>
        <w:t xml:space="preserve">, </w:t>
      </w:r>
      <w:r w:rsidR="005B0011" w:rsidRPr="006421C0">
        <w:rPr>
          <w:rFonts w:asciiTheme="majorHAnsi" w:hAnsiTheme="majorHAnsi" w:cstheme="majorHAnsi"/>
          <w:color w:val="auto"/>
        </w:rPr>
        <w:t xml:space="preserve">sunshine and warmth of the previous lockdown, </w:t>
      </w:r>
      <w:r w:rsidR="001D5BB0" w:rsidRPr="006421C0">
        <w:rPr>
          <w:rFonts w:asciiTheme="majorHAnsi" w:hAnsiTheme="majorHAnsi" w:cstheme="majorHAnsi"/>
          <w:color w:val="auto"/>
        </w:rPr>
        <w:t xml:space="preserve">there are many </w:t>
      </w:r>
      <w:r w:rsidR="00B56504">
        <w:rPr>
          <w:rFonts w:asciiTheme="majorHAnsi" w:hAnsiTheme="majorHAnsi" w:cstheme="majorHAnsi"/>
          <w:color w:val="auto"/>
        </w:rPr>
        <w:t>people searching for diversion</w:t>
      </w:r>
      <w:r w:rsidR="001D5BB0" w:rsidRPr="006421C0">
        <w:rPr>
          <w:rFonts w:asciiTheme="majorHAnsi" w:hAnsiTheme="majorHAnsi" w:cstheme="majorHAnsi"/>
          <w:color w:val="auto"/>
        </w:rPr>
        <w:t xml:space="preserve">.  </w:t>
      </w:r>
      <w:r w:rsidR="00F9537F" w:rsidRPr="006421C0">
        <w:rPr>
          <w:rFonts w:asciiTheme="majorHAnsi" w:hAnsiTheme="majorHAnsi" w:cstheme="majorHAnsi"/>
          <w:color w:val="auto"/>
        </w:rPr>
        <w:t xml:space="preserve">Perhaps in all of the strangeness this year, there is a comfort in the usual diet of I’m a </w:t>
      </w:r>
      <w:r w:rsidR="00966FEA" w:rsidRPr="006421C0">
        <w:rPr>
          <w:rFonts w:asciiTheme="majorHAnsi" w:hAnsiTheme="majorHAnsi" w:cstheme="majorHAnsi"/>
          <w:color w:val="auto"/>
        </w:rPr>
        <w:t xml:space="preserve">Celebrity and </w:t>
      </w:r>
      <w:r w:rsidR="00F9537F" w:rsidRPr="006421C0">
        <w:rPr>
          <w:rFonts w:asciiTheme="majorHAnsi" w:hAnsiTheme="majorHAnsi" w:cstheme="majorHAnsi"/>
          <w:color w:val="auto"/>
        </w:rPr>
        <w:t xml:space="preserve">the </w:t>
      </w:r>
      <w:r w:rsidR="005444F9" w:rsidRPr="006421C0">
        <w:rPr>
          <w:rFonts w:asciiTheme="majorHAnsi" w:hAnsiTheme="majorHAnsi" w:cstheme="majorHAnsi"/>
          <w:color w:val="auto"/>
        </w:rPr>
        <w:t>Saturday</w:t>
      </w:r>
      <w:r w:rsidR="00F9537F" w:rsidRPr="006421C0">
        <w:rPr>
          <w:rFonts w:asciiTheme="majorHAnsi" w:hAnsiTheme="majorHAnsi" w:cstheme="majorHAnsi"/>
          <w:color w:val="auto"/>
        </w:rPr>
        <w:t xml:space="preserve"> night sparkle of Strictly</w:t>
      </w:r>
      <w:r w:rsidR="00966FEA" w:rsidRPr="006421C0">
        <w:rPr>
          <w:rFonts w:asciiTheme="majorHAnsi" w:hAnsiTheme="majorHAnsi" w:cstheme="majorHAnsi"/>
          <w:color w:val="auto"/>
        </w:rPr>
        <w:t>. Light entertainment</w:t>
      </w:r>
      <w:r w:rsidR="006421C0">
        <w:rPr>
          <w:rFonts w:asciiTheme="majorHAnsi" w:hAnsiTheme="majorHAnsi" w:cstheme="majorHAnsi"/>
          <w:color w:val="auto"/>
        </w:rPr>
        <w:t>,</w:t>
      </w:r>
      <w:r w:rsidR="00966FEA" w:rsidRPr="006421C0">
        <w:rPr>
          <w:rFonts w:asciiTheme="majorHAnsi" w:hAnsiTheme="majorHAnsi" w:cstheme="majorHAnsi"/>
          <w:color w:val="auto"/>
        </w:rPr>
        <w:t xml:space="preserve"> by definition</w:t>
      </w:r>
      <w:r w:rsidR="006421C0">
        <w:rPr>
          <w:rFonts w:asciiTheme="majorHAnsi" w:hAnsiTheme="majorHAnsi" w:cstheme="majorHAnsi"/>
          <w:color w:val="auto"/>
        </w:rPr>
        <w:t>,</w:t>
      </w:r>
      <w:r w:rsidR="00966FEA" w:rsidRPr="006421C0">
        <w:rPr>
          <w:rFonts w:asciiTheme="majorHAnsi" w:hAnsiTheme="majorHAnsi" w:cstheme="majorHAnsi"/>
          <w:color w:val="auto"/>
        </w:rPr>
        <w:t xml:space="preserve"> </w:t>
      </w:r>
      <w:r w:rsidR="00B6032D" w:rsidRPr="006421C0">
        <w:rPr>
          <w:rFonts w:asciiTheme="majorHAnsi" w:hAnsiTheme="majorHAnsi" w:cstheme="majorHAnsi"/>
          <w:color w:val="auto"/>
        </w:rPr>
        <w:t xml:space="preserve">provides just that – an untaxing break from the stresses and strains of the everyday.  </w:t>
      </w:r>
      <w:r w:rsidR="001D5BB0" w:rsidRPr="006421C0">
        <w:rPr>
          <w:rFonts w:asciiTheme="majorHAnsi" w:hAnsiTheme="majorHAnsi" w:cstheme="majorHAnsi"/>
          <w:color w:val="auto"/>
        </w:rPr>
        <w:t xml:space="preserve">It was a joy to see a new show about reading on </w:t>
      </w:r>
      <w:r w:rsidR="00E05995" w:rsidRPr="006421C0">
        <w:rPr>
          <w:rFonts w:asciiTheme="majorHAnsi" w:hAnsiTheme="majorHAnsi" w:cstheme="majorHAnsi"/>
          <w:color w:val="auto"/>
        </w:rPr>
        <w:t>BBC</w:t>
      </w:r>
      <w:r w:rsidR="001D5BB0" w:rsidRPr="006421C0">
        <w:rPr>
          <w:rFonts w:asciiTheme="majorHAnsi" w:hAnsiTheme="majorHAnsi" w:cstheme="majorHAnsi"/>
          <w:color w:val="auto"/>
        </w:rPr>
        <w:t xml:space="preserve"> </w:t>
      </w:r>
      <w:r w:rsidR="00E05995" w:rsidRPr="006421C0">
        <w:rPr>
          <w:rFonts w:asciiTheme="majorHAnsi" w:hAnsiTheme="majorHAnsi" w:cstheme="majorHAnsi"/>
          <w:color w:val="auto"/>
        </w:rPr>
        <w:t>Two</w:t>
      </w:r>
      <w:r w:rsidR="00E876A1" w:rsidRPr="006421C0">
        <w:rPr>
          <w:rFonts w:asciiTheme="majorHAnsi" w:hAnsiTheme="majorHAnsi" w:cstheme="majorHAnsi"/>
          <w:color w:val="auto"/>
        </w:rPr>
        <w:t xml:space="preserve"> – </w:t>
      </w:r>
      <w:r w:rsidR="001020C3" w:rsidRPr="006421C0">
        <w:rPr>
          <w:rFonts w:asciiTheme="majorHAnsi" w:hAnsiTheme="majorHAnsi" w:cstheme="majorHAnsi"/>
          <w:color w:val="auto"/>
        </w:rPr>
        <w:t>Between the Covers</w:t>
      </w:r>
      <w:r w:rsidR="00E876A1" w:rsidRPr="006421C0">
        <w:rPr>
          <w:rFonts w:asciiTheme="majorHAnsi" w:hAnsiTheme="majorHAnsi" w:cstheme="majorHAnsi"/>
          <w:color w:val="auto"/>
        </w:rPr>
        <w:t>.  Presented by Sara Cox</w:t>
      </w:r>
      <w:r w:rsidR="005B3F0D" w:rsidRPr="006421C0">
        <w:rPr>
          <w:rFonts w:asciiTheme="majorHAnsi" w:hAnsiTheme="majorHAnsi" w:cstheme="majorHAnsi"/>
          <w:color w:val="auto"/>
        </w:rPr>
        <w:t>,</w:t>
      </w:r>
      <w:r w:rsidR="00E876A1" w:rsidRPr="006421C0">
        <w:rPr>
          <w:rFonts w:asciiTheme="majorHAnsi" w:hAnsiTheme="majorHAnsi" w:cstheme="majorHAnsi"/>
          <w:color w:val="auto"/>
        </w:rPr>
        <w:t xml:space="preserve"> it involves celebrities sitting down and discussing – you guessed it – their favourite books. </w:t>
      </w:r>
      <w:r w:rsidR="005B3F0D" w:rsidRPr="006421C0">
        <w:rPr>
          <w:rFonts w:asciiTheme="majorHAnsi" w:hAnsiTheme="majorHAnsi" w:cstheme="majorHAnsi"/>
          <w:color w:val="auto"/>
        </w:rPr>
        <w:t>A</w:t>
      </w:r>
      <w:r w:rsidR="00EA616F" w:rsidRPr="006421C0">
        <w:rPr>
          <w:rFonts w:asciiTheme="majorHAnsi" w:hAnsiTheme="majorHAnsi" w:cstheme="majorHAnsi"/>
          <w:color w:val="auto"/>
        </w:rPr>
        <w:t xml:space="preserve"> </w:t>
      </w:r>
      <w:r w:rsidR="00E876A1" w:rsidRPr="006421C0">
        <w:rPr>
          <w:rFonts w:asciiTheme="majorHAnsi" w:hAnsiTheme="majorHAnsi" w:cstheme="majorHAnsi"/>
          <w:color w:val="auto"/>
        </w:rPr>
        <w:t>virtual book clu</w:t>
      </w:r>
      <w:r w:rsidR="005B3F0D" w:rsidRPr="006421C0">
        <w:rPr>
          <w:rFonts w:asciiTheme="majorHAnsi" w:hAnsiTheme="majorHAnsi" w:cstheme="majorHAnsi"/>
          <w:color w:val="auto"/>
        </w:rPr>
        <w:t>b</w:t>
      </w:r>
      <w:r w:rsidR="00EA616F" w:rsidRPr="006421C0">
        <w:rPr>
          <w:rFonts w:asciiTheme="majorHAnsi" w:hAnsiTheme="majorHAnsi" w:cstheme="majorHAnsi"/>
          <w:color w:val="auto"/>
        </w:rPr>
        <w:t>,</w:t>
      </w:r>
      <w:r w:rsidR="005B3F0D" w:rsidRPr="006421C0">
        <w:rPr>
          <w:rFonts w:asciiTheme="majorHAnsi" w:hAnsiTheme="majorHAnsi" w:cstheme="majorHAnsi"/>
          <w:color w:val="auto"/>
        </w:rPr>
        <w:t xml:space="preserve"> </w:t>
      </w:r>
      <w:r w:rsidR="00E876A1" w:rsidRPr="006421C0">
        <w:rPr>
          <w:rFonts w:asciiTheme="majorHAnsi" w:hAnsiTheme="majorHAnsi" w:cstheme="majorHAnsi"/>
          <w:color w:val="auto"/>
        </w:rPr>
        <w:t>it</w:t>
      </w:r>
      <w:r w:rsidR="00EA616F" w:rsidRPr="006421C0">
        <w:rPr>
          <w:rFonts w:asciiTheme="majorHAnsi" w:hAnsiTheme="majorHAnsi" w:cstheme="majorHAnsi"/>
          <w:color w:val="auto"/>
        </w:rPr>
        <w:t xml:space="preserve">s format is </w:t>
      </w:r>
      <w:r w:rsidR="00E876A1" w:rsidRPr="006421C0">
        <w:rPr>
          <w:rFonts w:asciiTheme="majorHAnsi" w:hAnsiTheme="majorHAnsi" w:cstheme="majorHAnsi"/>
          <w:color w:val="auto"/>
        </w:rPr>
        <w:t xml:space="preserve">as simple as </w:t>
      </w:r>
      <w:r w:rsidR="00A06C15" w:rsidRPr="006421C0">
        <w:rPr>
          <w:rFonts w:asciiTheme="majorHAnsi" w:hAnsiTheme="majorHAnsi" w:cstheme="majorHAnsi"/>
          <w:color w:val="auto"/>
        </w:rPr>
        <w:t xml:space="preserve">half an hour of household names getting excited about their favourite reads.  </w:t>
      </w:r>
      <w:r w:rsidR="00951624" w:rsidRPr="006421C0">
        <w:rPr>
          <w:rFonts w:asciiTheme="majorHAnsi" w:hAnsiTheme="majorHAnsi" w:cstheme="majorHAnsi"/>
          <w:color w:val="auto"/>
        </w:rPr>
        <w:t xml:space="preserve">It’s about the joy of reading.   </w:t>
      </w:r>
      <w:r w:rsidR="00053E9E">
        <w:rPr>
          <w:rFonts w:asciiTheme="majorHAnsi" w:hAnsiTheme="majorHAnsi" w:cstheme="majorHAnsi"/>
          <w:color w:val="auto"/>
        </w:rPr>
        <w:t xml:space="preserve">After </w:t>
      </w:r>
      <w:r w:rsidR="00951624" w:rsidRPr="006421C0">
        <w:rPr>
          <w:rFonts w:asciiTheme="majorHAnsi" w:hAnsiTheme="majorHAnsi" w:cstheme="majorHAnsi"/>
          <w:color w:val="auto"/>
        </w:rPr>
        <w:t>some background digging on the show</w:t>
      </w:r>
      <w:r w:rsidR="00053E9E">
        <w:rPr>
          <w:rFonts w:asciiTheme="majorHAnsi" w:hAnsiTheme="majorHAnsi" w:cstheme="majorHAnsi"/>
          <w:color w:val="auto"/>
        </w:rPr>
        <w:t xml:space="preserve">, I </w:t>
      </w:r>
      <w:r w:rsidR="00951624" w:rsidRPr="006421C0">
        <w:rPr>
          <w:rFonts w:asciiTheme="majorHAnsi" w:hAnsiTheme="majorHAnsi" w:cstheme="majorHAnsi"/>
          <w:color w:val="auto"/>
        </w:rPr>
        <w:t xml:space="preserve">came across this snippet </w:t>
      </w:r>
      <w:r w:rsidR="002D5F70" w:rsidRPr="006421C0">
        <w:rPr>
          <w:rFonts w:asciiTheme="majorHAnsi" w:hAnsiTheme="majorHAnsi" w:cstheme="majorHAnsi"/>
          <w:color w:val="auto"/>
        </w:rPr>
        <w:t>from an interview with the host</w:t>
      </w:r>
      <w:r w:rsidR="00FA4E47" w:rsidRPr="006421C0">
        <w:rPr>
          <w:rFonts w:asciiTheme="majorHAnsi" w:hAnsiTheme="majorHAnsi" w:cstheme="majorHAnsi"/>
          <w:color w:val="auto"/>
        </w:rPr>
        <w:t>,</w:t>
      </w:r>
      <w:r w:rsidR="002D5F70" w:rsidRPr="006421C0">
        <w:rPr>
          <w:rFonts w:asciiTheme="majorHAnsi" w:hAnsiTheme="majorHAnsi" w:cstheme="majorHAnsi"/>
          <w:color w:val="auto"/>
        </w:rPr>
        <w:t xml:space="preserve"> </w:t>
      </w:r>
      <w:r w:rsidR="00FB7131" w:rsidRPr="006421C0">
        <w:rPr>
          <w:rFonts w:asciiTheme="majorHAnsi" w:hAnsiTheme="majorHAnsi" w:cstheme="majorHAnsi"/>
          <w:color w:val="auto"/>
        </w:rPr>
        <w:t>responding to a question about her relationship with books.</w:t>
      </w:r>
      <w:r w:rsidR="002D5F70" w:rsidRPr="006421C0">
        <w:rPr>
          <w:rFonts w:asciiTheme="majorHAnsi" w:hAnsiTheme="majorHAnsi" w:cstheme="majorHAnsi"/>
          <w:color w:val="auto"/>
        </w:rPr>
        <w:t xml:space="preserve"> </w:t>
      </w:r>
    </w:p>
    <w:p w14:paraId="5E40B8E7" w14:textId="77777777" w:rsidR="00053E9E" w:rsidRDefault="002D5F70" w:rsidP="00053E9E">
      <w:pPr>
        <w:divId w:val="660356952"/>
        <w:rPr>
          <w:rFonts w:asciiTheme="majorHAnsi" w:hAnsiTheme="majorHAnsi" w:cstheme="majorHAnsi"/>
          <w:color w:val="auto"/>
        </w:rPr>
      </w:pPr>
      <w:r w:rsidRPr="006421C0">
        <w:rPr>
          <w:rFonts w:asciiTheme="majorHAnsi" w:hAnsiTheme="majorHAnsi" w:cstheme="majorHAnsi"/>
          <w:color w:val="auto"/>
        </w:rPr>
        <w:t>She said: "During the pandemic I’ve felt the need to turn away from the rolling news and the headlines and just escape into a different world.</w:t>
      </w:r>
    </w:p>
    <w:p w14:paraId="7302DB59" w14:textId="567193D2" w:rsidR="002D5F70" w:rsidRPr="006421C0" w:rsidRDefault="002D5F70" w:rsidP="00053E9E">
      <w:pPr>
        <w:divId w:val="660356952"/>
        <w:rPr>
          <w:rFonts w:asciiTheme="majorHAnsi" w:hAnsiTheme="majorHAnsi" w:cstheme="majorHAnsi"/>
          <w:color w:val="auto"/>
        </w:rPr>
      </w:pPr>
      <w:r w:rsidRPr="006421C0">
        <w:rPr>
          <w:rFonts w:asciiTheme="majorHAnsi" w:hAnsiTheme="majorHAnsi" w:cstheme="majorHAnsi"/>
          <w:color w:val="auto"/>
        </w:rPr>
        <w:t>"So instead of sitting in bed and scrolling through Instagram or spending too long doing my Ocado, I’m reading again.</w:t>
      </w:r>
      <w:r w:rsidRPr="006421C0">
        <w:rPr>
          <w:rStyle w:val="apple-converted-space"/>
          <w:rFonts w:asciiTheme="majorHAnsi" w:hAnsiTheme="majorHAnsi" w:cstheme="majorHAnsi"/>
          <w:color w:val="auto"/>
        </w:rPr>
        <w:t> </w:t>
      </w:r>
    </w:p>
    <w:p w14:paraId="4FA5D8F2" w14:textId="6ACB2805" w:rsidR="002D5F70" w:rsidRPr="006421C0" w:rsidRDefault="002D5F70">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"It’s really important to make the time to curl up and not look at a screen at night. Just to escape into a good book. I think it’s really good for your mental health – especially at the moment."</w:t>
      </w:r>
    </w:p>
    <w:p w14:paraId="191F071D" w14:textId="77777777" w:rsidR="00053E9E" w:rsidRDefault="00EF1C33">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That got me thinking. </w:t>
      </w:r>
    </w:p>
    <w:p w14:paraId="6ED28AF1" w14:textId="566AF346" w:rsidR="00DA4AEA" w:rsidRPr="006421C0" w:rsidRDefault="00EF1C33">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It got me reflecting on how</w:t>
      </w:r>
      <w:r w:rsidR="00E05995" w:rsidRPr="006421C0">
        <w:rPr>
          <w:rFonts w:asciiTheme="majorHAnsi" w:hAnsiTheme="majorHAnsi" w:cstheme="majorHAnsi"/>
        </w:rPr>
        <w:t xml:space="preserve"> reading</w:t>
      </w:r>
      <w:r w:rsidR="00B361E1" w:rsidRPr="006421C0">
        <w:rPr>
          <w:rFonts w:asciiTheme="majorHAnsi" w:hAnsiTheme="majorHAnsi" w:cstheme="majorHAnsi"/>
        </w:rPr>
        <w:t xml:space="preserve"> is not just an academic necessity – which</w:t>
      </w:r>
      <w:r w:rsidR="00053E9E">
        <w:rPr>
          <w:rFonts w:asciiTheme="majorHAnsi" w:hAnsiTheme="majorHAnsi" w:cstheme="majorHAnsi"/>
        </w:rPr>
        <w:t>,</w:t>
      </w:r>
      <w:r w:rsidR="00B361E1" w:rsidRPr="006421C0">
        <w:rPr>
          <w:rFonts w:asciiTheme="majorHAnsi" w:hAnsiTheme="majorHAnsi" w:cstheme="majorHAnsi"/>
        </w:rPr>
        <w:t xml:space="preserve"> </w:t>
      </w:r>
      <w:r w:rsidR="006421C0">
        <w:rPr>
          <w:rFonts w:asciiTheme="majorHAnsi" w:hAnsiTheme="majorHAnsi" w:cstheme="majorHAnsi"/>
        </w:rPr>
        <w:t>of course</w:t>
      </w:r>
      <w:r w:rsidR="00053E9E">
        <w:rPr>
          <w:rFonts w:asciiTheme="majorHAnsi" w:hAnsiTheme="majorHAnsi" w:cstheme="majorHAnsi"/>
        </w:rPr>
        <w:t>,</w:t>
      </w:r>
      <w:r w:rsidR="006421C0">
        <w:rPr>
          <w:rFonts w:asciiTheme="majorHAnsi" w:hAnsiTheme="majorHAnsi" w:cstheme="majorHAnsi"/>
        </w:rPr>
        <w:t xml:space="preserve"> </w:t>
      </w:r>
      <w:r w:rsidR="00B361E1" w:rsidRPr="006421C0">
        <w:rPr>
          <w:rFonts w:asciiTheme="majorHAnsi" w:hAnsiTheme="majorHAnsi" w:cstheme="majorHAnsi"/>
        </w:rPr>
        <w:t xml:space="preserve">it is – but how the joy of reading fulfils such an important </w:t>
      </w:r>
      <w:r w:rsidR="00160941" w:rsidRPr="006421C0">
        <w:rPr>
          <w:rFonts w:asciiTheme="majorHAnsi" w:hAnsiTheme="majorHAnsi" w:cstheme="majorHAnsi"/>
        </w:rPr>
        <w:t xml:space="preserve">emotional function, </w:t>
      </w:r>
      <w:r w:rsidR="00214982" w:rsidRPr="006421C0">
        <w:rPr>
          <w:rFonts w:asciiTheme="majorHAnsi" w:hAnsiTheme="majorHAnsi" w:cstheme="majorHAnsi"/>
        </w:rPr>
        <w:t xml:space="preserve">a safety net, an escape from the ambivalence of the </w:t>
      </w:r>
      <w:r w:rsidR="00A16424" w:rsidRPr="006421C0">
        <w:rPr>
          <w:rFonts w:asciiTheme="majorHAnsi" w:hAnsiTheme="majorHAnsi" w:cstheme="majorHAnsi"/>
        </w:rPr>
        <w:t>new</w:t>
      </w:r>
      <w:r w:rsidR="00D12CF0" w:rsidRPr="006421C0">
        <w:rPr>
          <w:rFonts w:asciiTheme="majorHAnsi" w:hAnsiTheme="majorHAnsi" w:cstheme="majorHAnsi"/>
        </w:rPr>
        <w:t xml:space="preserve">s </w:t>
      </w:r>
      <w:r w:rsidR="00A16424" w:rsidRPr="006421C0">
        <w:rPr>
          <w:rFonts w:asciiTheme="majorHAnsi" w:hAnsiTheme="majorHAnsi" w:cstheme="majorHAnsi"/>
        </w:rPr>
        <w:t>stream and the</w:t>
      </w:r>
      <w:r w:rsidR="00D12CF0" w:rsidRPr="006421C0">
        <w:rPr>
          <w:rFonts w:asciiTheme="majorHAnsi" w:hAnsiTheme="majorHAnsi" w:cstheme="majorHAnsi"/>
        </w:rPr>
        <w:t xml:space="preserve"> very real</w:t>
      </w:r>
      <w:r w:rsidR="00A16424" w:rsidRPr="006421C0">
        <w:rPr>
          <w:rFonts w:asciiTheme="majorHAnsi" w:hAnsiTheme="majorHAnsi" w:cstheme="majorHAnsi"/>
        </w:rPr>
        <w:t xml:space="preserve"> pressures that many feel.  And the moral imperative of all of us as teachers of reading is thrown into a different relief</w:t>
      </w:r>
      <w:r w:rsidR="009C0120" w:rsidRPr="006421C0">
        <w:rPr>
          <w:rFonts w:asciiTheme="majorHAnsi" w:hAnsiTheme="majorHAnsi" w:cstheme="majorHAnsi"/>
        </w:rPr>
        <w:t>.  Simply put, this is not</w:t>
      </w:r>
      <w:r w:rsidR="00D12CF0" w:rsidRPr="006421C0">
        <w:rPr>
          <w:rFonts w:asciiTheme="majorHAnsi" w:hAnsiTheme="majorHAnsi" w:cstheme="majorHAnsi"/>
        </w:rPr>
        <w:t xml:space="preserve"> just </w:t>
      </w:r>
      <w:r w:rsidR="009C0120" w:rsidRPr="006421C0">
        <w:rPr>
          <w:rFonts w:asciiTheme="majorHAnsi" w:hAnsiTheme="majorHAnsi" w:cstheme="majorHAnsi"/>
        </w:rPr>
        <w:t xml:space="preserve">teaching students vocabulary and reading fluency to pass exams - it’s </w:t>
      </w:r>
      <w:r w:rsidR="00DB15FA" w:rsidRPr="006421C0">
        <w:rPr>
          <w:rFonts w:asciiTheme="majorHAnsi" w:hAnsiTheme="majorHAnsi" w:cstheme="majorHAnsi"/>
        </w:rPr>
        <w:t xml:space="preserve">also </w:t>
      </w:r>
      <w:r w:rsidR="009C0120" w:rsidRPr="006421C0">
        <w:rPr>
          <w:rFonts w:asciiTheme="majorHAnsi" w:hAnsiTheme="majorHAnsi" w:cstheme="majorHAnsi"/>
        </w:rPr>
        <w:t>teaching them to read and</w:t>
      </w:r>
      <w:r w:rsidR="002A66D9" w:rsidRPr="006421C0">
        <w:rPr>
          <w:rFonts w:asciiTheme="majorHAnsi" w:hAnsiTheme="majorHAnsi" w:cstheme="majorHAnsi"/>
        </w:rPr>
        <w:t xml:space="preserve"> fostering </w:t>
      </w:r>
      <w:r w:rsidR="009C0120" w:rsidRPr="006421C0">
        <w:rPr>
          <w:rFonts w:asciiTheme="majorHAnsi" w:hAnsiTheme="majorHAnsi" w:cstheme="majorHAnsi"/>
        </w:rPr>
        <w:t>a love of reading to support them through their lives.</w:t>
      </w:r>
      <w:r w:rsidR="0016637E" w:rsidRPr="006421C0">
        <w:rPr>
          <w:rFonts w:asciiTheme="majorHAnsi" w:hAnsiTheme="majorHAnsi" w:cstheme="majorHAnsi"/>
        </w:rPr>
        <w:t xml:space="preserve">  We need to do both and the two articles in this edition of the journal </w:t>
      </w:r>
      <w:r w:rsidR="00006CC1" w:rsidRPr="006421C0">
        <w:rPr>
          <w:rFonts w:asciiTheme="majorHAnsi" w:hAnsiTheme="majorHAnsi" w:cstheme="majorHAnsi"/>
        </w:rPr>
        <w:t xml:space="preserve">address different sides of this coin.  </w:t>
      </w:r>
    </w:p>
    <w:p w14:paraId="1EED6C92" w14:textId="1CFF020F" w:rsidR="00617B60" w:rsidRPr="006421C0" w:rsidRDefault="00006CC1">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We embed a love of reading by </w:t>
      </w:r>
      <w:r w:rsidR="006B6B1B" w:rsidRPr="006421C0">
        <w:rPr>
          <w:rFonts w:asciiTheme="majorHAnsi" w:hAnsiTheme="majorHAnsi" w:cstheme="majorHAnsi"/>
        </w:rPr>
        <w:t xml:space="preserve">explicitly showing our excitement about books and reading </w:t>
      </w:r>
      <w:r w:rsidR="0021175B" w:rsidRPr="006421C0">
        <w:rPr>
          <w:rFonts w:asciiTheme="majorHAnsi" w:hAnsiTheme="majorHAnsi" w:cstheme="majorHAnsi"/>
        </w:rPr>
        <w:t xml:space="preserve">when we are with </w:t>
      </w:r>
      <w:r w:rsidR="006B6B1B" w:rsidRPr="006421C0">
        <w:rPr>
          <w:rFonts w:asciiTheme="majorHAnsi" w:hAnsiTheme="majorHAnsi" w:cstheme="majorHAnsi"/>
        </w:rPr>
        <w:t>students.  Whatever text we read, what</w:t>
      </w:r>
      <w:r w:rsidR="0021175B" w:rsidRPr="006421C0">
        <w:rPr>
          <w:rFonts w:asciiTheme="majorHAnsi" w:hAnsiTheme="majorHAnsi" w:cstheme="majorHAnsi"/>
        </w:rPr>
        <w:t>ever</w:t>
      </w:r>
      <w:r w:rsidR="006B6B1B" w:rsidRPr="006421C0">
        <w:rPr>
          <w:rFonts w:asciiTheme="majorHAnsi" w:hAnsiTheme="majorHAnsi" w:cstheme="majorHAnsi"/>
        </w:rPr>
        <w:t xml:space="preserve"> subject, and however short, </w:t>
      </w:r>
      <w:r w:rsidR="00395CD7" w:rsidRPr="006421C0">
        <w:rPr>
          <w:rFonts w:asciiTheme="majorHAnsi" w:hAnsiTheme="majorHAnsi" w:cstheme="majorHAnsi"/>
        </w:rPr>
        <w:t xml:space="preserve">we </w:t>
      </w:r>
      <w:r w:rsidR="0079353F" w:rsidRPr="006421C0">
        <w:rPr>
          <w:rFonts w:asciiTheme="majorHAnsi" w:hAnsiTheme="majorHAnsi" w:cstheme="majorHAnsi"/>
        </w:rPr>
        <w:t xml:space="preserve">have spoken before on the need to </w:t>
      </w:r>
      <w:r w:rsidR="00395CD7" w:rsidRPr="006421C0">
        <w:rPr>
          <w:rFonts w:asciiTheme="majorHAnsi" w:hAnsiTheme="majorHAnsi" w:cstheme="majorHAnsi"/>
        </w:rPr>
        <w:t>read with fluency and expression to make the text come alive –</w:t>
      </w:r>
      <w:r w:rsidR="002E2CD1" w:rsidRPr="006421C0">
        <w:rPr>
          <w:rFonts w:asciiTheme="majorHAnsi" w:hAnsiTheme="majorHAnsi" w:cstheme="majorHAnsi"/>
        </w:rPr>
        <w:t xml:space="preserve"> to make the ink spots morph into</w:t>
      </w:r>
      <w:r w:rsidR="00395CD7" w:rsidRPr="006421C0">
        <w:rPr>
          <w:rFonts w:asciiTheme="majorHAnsi" w:hAnsiTheme="majorHAnsi" w:cstheme="majorHAnsi"/>
        </w:rPr>
        <w:t xml:space="preserve"> a conversation lifting from the paper.  The first article is about </w:t>
      </w:r>
      <w:r w:rsidR="00BD2F4D" w:rsidRPr="006421C0">
        <w:rPr>
          <w:rFonts w:asciiTheme="majorHAnsi" w:hAnsiTheme="majorHAnsi" w:cstheme="majorHAnsi"/>
        </w:rPr>
        <w:t xml:space="preserve">stopping, taking time to read, cultivating the reading habit. </w:t>
      </w:r>
      <w:r w:rsidR="00546900" w:rsidRPr="006421C0">
        <w:rPr>
          <w:rFonts w:asciiTheme="majorHAnsi" w:hAnsiTheme="majorHAnsi" w:cstheme="majorHAnsi"/>
        </w:rPr>
        <w:t xml:space="preserve">The example it gives is reading a novel and may seem especially relevant to English teachers.  It is true in KLA that our year 7 – 9 </w:t>
      </w:r>
      <w:r w:rsidR="00D72DA0" w:rsidRPr="006421C0">
        <w:rPr>
          <w:rFonts w:asciiTheme="majorHAnsi" w:hAnsiTheme="majorHAnsi" w:cstheme="majorHAnsi"/>
        </w:rPr>
        <w:t xml:space="preserve">have a weekly </w:t>
      </w:r>
      <w:r w:rsidR="00B847FF" w:rsidRPr="006421C0">
        <w:rPr>
          <w:rFonts w:asciiTheme="majorHAnsi" w:hAnsiTheme="majorHAnsi" w:cstheme="majorHAnsi"/>
        </w:rPr>
        <w:t>“R</w:t>
      </w:r>
      <w:r w:rsidR="00D72DA0" w:rsidRPr="006421C0">
        <w:rPr>
          <w:rFonts w:asciiTheme="majorHAnsi" w:hAnsiTheme="majorHAnsi" w:cstheme="majorHAnsi"/>
        </w:rPr>
        <w:t xml:space="preserve">eading for </w:t>
      </w:r>
      <w:r w:rsidR="00B847FF" w:rsidRPr="006421C0">
        <w:rPr>
          <w:rFonts w:asciiTheme="majorHAnsi" w:hAnsiTheme="majorHAnsi" w:cstheme="majorHAnsi"/>
        </w:rPr>
        <w:t>P</w:t>
      </w:r>
      <w:r w:rsidR="00D72DA0" w:rsidRPr="006421C0">
        <w:rPr>
          <w:rFonts w:asciiTheme="majorHAnsi" w:hAnsiTheme="majorHAnsi" w:cstheme="majorHAnsi"/>
        </w:rPr>
        <w:t>leasure</w:t>
      </w:r>
      <w:r w:rsidR="00F3535F" w:rsidRPr="006421C0">
        <w:rPr>
          <w:rFonts w:asciiTheme="majorHAnsi" w:hAnsiTheme="majorHAnsi" w:cstheme="majorHAnsi"/>
        </w:rPr>
        <w:t>”</w:t>
      </w:r>
      <w:r w:rsidR="00D72DA0" w:rsidRPr="006421C0">
        <w:rPr>
          <w:rFonts w:asciiTheme="majorHAnsi" w:hAnsiTheme="majorHAnsi" w:cstheme="majorHAnsi"/>
        </w:rPr>
        <w:t xml:space="preserve"> lesson where the clue is in the title.</w:t>
      </w:r>
      <w:r w:rsidR="003507B2" w:rsidRPr="006421C0">
        <w:rPr>
          <w:rFonts w:asciiTheme="majorHAnsi" w:hAnsiTheme="majorHAnsi" w:cstheme="majorHAnsi"/>
        </w:rPr>
        <w:t xml:space="preserve">  It’s not about writing, or analysing </w:t>
      </w:r>
      <w:r w:rsidR="00F3535F" w:rsidRPr="006421C0">
        <w:rPr>
          <w:rFonts w:asciiTheme="majorHAnsi" w:hAnsiTheme="majorHAnsi" w:cstheme="majorHAnsi"/>
        </w:rPr>
        <w:t>text</w:t>
      </w:r>
      <w:r w:rsidR="003507B2" w:rsidRPr="006421C0">
        <w:rPr>
          <w:rFonts w:asciiTheme="majorHAnsi" w:hAnsiTheme="majorHAnsi" w:cstheme="majorHAnsi"/>
        </w:rPr>
        <w:t>.  It’s about the enjoyment of a shared experience</w:t>
      </w:r>
      <w:r w:rsidR="00B369E4" w:rsidRPr="006421C0">
        <w:rPr>
          <w:rFonts w:asciiTheme="majorHAnsi" w:hAnsiTheme="majorHAnsi" w:cstheme="majorHAnsi"/>
        </w:rPr>
        <w:t xml:space="preserve">, getting swept </w:t>
      </w:r>
      <w:r w:rsidR="00B369E4" w:rsidRPr="006421C0">
        <w:rPr>
          <w:rFonts w:asciiTheme="majorHAnsi" w:hAnsiTheme="majorHAnsi" w:cstheme="majorHAnsi"/>
        </w:rPr>
        <w:lastRenderedPageBreak/>
        <w:t>away</w:t>
      </w:r>
      <w:r w:rsidR="00F57BB6" w:rsidRPr="006421C0">
        <w:rPr>
          <w:rFonts w:asciiTheme="majorHAnsi" w:hAnsiTheme="majorHAnsi" w:cstheme="majorHAnsi"/>
        </w:rPr>
        <w:t xml:space="preserve"> with</w:t>
      </w:r>
      <w:r w:rsidR="00B369E4" w:rsidRPr="006421C0">
        <w:rPr>
          <w:rFonts w:asciiTheme="majorHAnsi" w:hAnsiTheme="majorHAnsi" w:cstheme="majorHAnsi"/>
        </w:rPr>
        <w:t xml:space="preserve"> the narrative, reading so fluently that…you </w:t>
      </w:r>
      <w:r w:rsidR="00617B60" w:rsidRPr="006421C0">
        <w:rPr>
          <w:rFonts w:asciiTheme="majorHAnsi" w:hAnsiTheme="majorHAnsi" w:cstheme="majorHAnsi"/>
        </w:rPr>
        <w:t xml:space="preserve">forget </w:t>
      </w:r>
      <w:r w:rsidR="00B369E4" w:rsidRPr="006421C0">
        <w:rPr>
          <w:rFonts w:asciiTheme="majorHAnsi" w:hAnsiTheme="majorHAnsi" w:cstheme="majorHAnsi"/>
        </w:rPr>
        <w:t>you</w:t>
      </w:r>
      <w:r w:rsidR="00617B60" w:rsidRPr="006421C0">
        <w:rPr>
          <w:rFonts w:asciiTheme="majorHAnsi" w:hAnsiTheme="majorHAnsi" w:cstheme="majorHAnsi"/>
        </w:rPr>
        <w:t>’re</w:t>
      </w:r>
      <w:r w:rsidR="00B369E4" w:rsidRPr="006421C0">
        <w:rPr>
          <w:rFonts w:asciiTheme="majorHAnsi" w:hAnsiTheme="majorHAnsi" w:cstheme="majorHAnsi"/>
        </w:rPr>
        <w:t xml:space="preserve"> reading.  A highlight was seeing year 8 collectively groan when the bell went in my lesson</w:t>
      </w:r>
      <w:r w:rsidR="007F55FE" w:rsidRPr="006421C0">
        <w:rPr>
          <w:rFonts w:asciiTheme="majorHAnsi" w:hAnsiTheme="majorHAnsi" w:cstheme="majorHAnsi"/>
        </w:rPr>
        <w:t xml:space="preserve"> just as Sherlock was about to reveal his solution to the time </w:t>
      </w:r>
      <w:r w:rsidR="00B369E4" w:rsidRPr="006421C0">
        <w:rPr>
          <w:rFonts w:asciiTheme="majorHAnsi" w:hAnsiTheme="majorHAnsi" w:cstheme="majorHAnsi"/>
        </w:rPr>
        <w:t xml:space="preserve"> and the indignant</w:t>
      </w:r>
      <w:r w:rsidR="00546900" w:rsidRPr="006421C0">
        <w:rPr>
          <w:rFonts w:asciiTheme="majorHAnsi" w:hAnsiTheme="majorHAnsi" w:cstheme="majorHAnsi"/>
        </w:rPr>
        <w:t xml:space="preserve"> </w:t>
      </w:r>
      <w:r w:rsidR="00D03050" w:rsidRPr="006421C0">
        <w:rPr>
          <w:rFonts w:asciiTheme="majorHAnsi" w:hAnsiTheme="majorHAnsi" w:cstheme="majorHAnsi"/>
        </w:rPr>
        <w:t>‘</w:t>
      </w:r>
      <w:r w:rsidR="007F55FE" w:rsidRPr="006421C0">
        <w:rPr>
          <w:rFonts w:asciiTheme="majorHAnsi" w:hAnsiTheme="majorHAnsi" w:cstheme="majorHAnsi"/>
        </w:rPr>
        <w:t>why did you stop it there!</w:t>
      </w:r>
      <w:r w:rsidR="00D03050" w:rsidRPr="006421C0">
        <w:rPr>
          <w:rFonts w:asciiTheme="majorHAnsi" w:hAnsiTheme="majorHAnsi" w:cstheme="majorHAnsi"/>
        </w:rPr>
        <w:t xml:space="preserve">’. </w:t>
      </w:r>
    </w:p>
    <w:p w14:paraId="6C5B33D8" w14:textId="2F7CE5FD" w:rsidR="00953DD2" w:rsidRPr="006421C0" w:rsidRDefault="00D03050">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But what about in other subjects.  How can we share </w:t>
      </w:r>
      <w:r w:rsidR="006952B1" w:rsidRPr="006421C0">
        <w:rPr>
          <w:rFonts w:asciiTheme="majorHAnsi" w:hAnsiTheme="majorHAnsi" w:cstheme="majorHAnsi"/>
        </w:rPr>
        <w:t xml:space="preserve">the joy of reading in Science, Art, History, Geography?  What books – not necessarily stories – did we get excited about </w:t>
      </w:r>
      <w:r w:rsidR="00C339DB" w:rsidRPr="006421C0">
        <w:rPr>
          <w:rFonts w:asciiTheme="majorHAnsi" w:hAnsiTheme="majorHAnsi" w:cstheme="majorHAnsi"/>
        </w:rPr>
        <w:t>related</w:t>
      </w:r>
      <w:r w:rsidR="006952B1" w:rsidRPr="006421C0">
        <w:rPr>
          <w:rFonts w:asciiTheme="majorHAnsi" w:hAnsiTheme="majorHAnsi" w:cstheme="majorHAnsi"/>
        </w:rPr>
        <w:t xml:space="preserve"> to our subject? </w:t>
      </w:r>
      <w:r w:rsidR="00D66D6F" w:rsidRPr="006421C0">
        <w:rPr>
          <w:rFonts w:asciiTheme="majorHAnsi" w:hAnsiTheme="majorHAnsi" w:cstheme="majorHAnsi"/>
        </w:rPr>
        <w:t>What subject specific texts can we read, recommend, wax lyrical about</w:t>
      </w:r>
      <w:r w:rsidR="00953DD2" w:rsidRPr="006421C0">
        <w:rPr>
          <w:rFonts w:asciiTheme="majorHAnsi" w:hAnsiTheme="majorHAnsi" w:cstheme="majorHAnsi"/>
        </w:rPr>
        <w:t xml:space="preserve"> and </w:t>
      </w:r>
      <w:r w:rsidR="007E2773" w:rsidRPr="006421C0">
        <w:rPr>
          <w:rFonts w:asciiTheme="majorHAnsi" w:hAnsiTheme="majorHAnsi" w:cstheme="majorHAnsi"/>
        </w:rPr>
        <w:t xml:space="preserve">use?  </w:t>
      </w:r>
      <w:r w:rsidR="006E0140" w:rsidRPr="006421C0">
        <w:rPr>
          <w:rFonts w:asciiTheme="majorHAnsi" w:hAnsiTheme="majorHAnsi" w:cstheme="majorHAnsi"/>
        </w:rPr>
        <w:t xml:space="preserve">As the article below shows there is a </w:t>
      </w:r>
      <w:r w:rsidR="00F66A44" w:rsidRPr="006421C0">
        <w:rPr>
          <w:rFonts w:asciiTheme="majorHAnsi" w:hAnsiTheme="majorHAnsi" w:cstheme="majorHAnsi"/>
        </w:rPr>
        <w:t>paradox here – on one hand providing the fertile ground for escapism, and on the other allowing a more measured, judges understanding of the world in which we live</w:t>
      </w:r>
    </w:p>
    <w:p w14:paraId="7C1C9EE8" w14:textId="4B138B2A" w:rsidR="00EF1C33" w:rsidRPr="006421C0" w:rsidRDefault="007E2773">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And beyond our subjects, how can we find opportunities to speak to our students about </w:t>
      </w:r>
      <w:r w:rsidR="00C35C5C" w:rsidRPr="006421C0">
        <w:rPr>
          <w:rFonts w:asciiTheme="majorHAnsi" w:hAnsiTheme="majorHAnsi" w:cstheme="majorHAnsi"/>
        </w:rPr>
        <w:t>the books that we are reading</w:t>
      </w:r>
      <w:r w:rsidR="00C339DB" w:rsidRPr="006421C0">
        <w:rPr>
          <w:rFonts w:asciiTheme="majorHAnsi" w:hAnsiTheme="majorHAnsi" w:cstheme="majorHAnsi"/>
        </w:rPr>
        <w:t xml:space="preserve"> in our </w:t>
      </w:r>
      <w:r w:rsidR="00BC3B61" w:rsidRPr="006421C0">
        <w:rPr>
          <w:rFonts w:asciiTheme="majorHAnsi" w:hAnsiTheme="majorHAnsi" w:cstheme="majorHAnsi"/>
        </w:rPr>
        <w:t xml:space="preserve">own time. </w:t>
      </w:r>
      <w:r w:rsidR="00C35C5C" w:rsidRPr="006421C0">
        <w:rPr>
          <w:rFonts w:asciiTheme="majorHAnsi" w:hAnsiTheme="majorHAnsi" w:cstheme="majorHAnsi"/>
        </w:rPr>
        <w:t xml:space="preserve">  How can we convey our enthusiasm for our </w:t>
      </w:r>
      <w:r w:rsidR="000C6854" w:rsidRPr="006421C0">
        <w:rPr>
          <w:rFonts w:asciiTheme="majorHAnsi" w:hAnsiTheme="majorHAnsi" w:cstheme="majorHAnsi"/>
        </w:rPr>
        <w:t>reading to them, recommend</w:t>
      </w:r>
      <w:r w:rsidR="00C937DC" w:rsidRPr="006421C0">
        <w:rPr>
          <w:rFonts w:asciiTheme="majorHAnsi" w:hAnsiTheme="majorHAnsi" w:cstheme="majorHAnsi"/>
        </w:rPr>
        <w:t xml:space="preserve"> books</w:t>
      </w:r>
      <w:r w:rsidR="000C6854" w:rsidRPr="006421C0">
        <w:rPr>
          <w:rFonts w:asciiTheme="majorHAnsi" w:hAnsiTheme="majorHAnsi" w:cstheme="majorHAnsi"/>
        </w:rPr>
        <w:t>, listening</w:t>
      </w:r>
      <w:r w:rsidR="00C937DC" w:rsidRPr="006421C0">
        <w:rPr>
          <w:rFonts w:asciiTheme="majorHAnsi" w:hAnsiTheme="majorHAnsi" w:cstheme="majorHAnsi"/>
        </w:rPr>
        <w:t xml:space="preserve"> to their views</w:t>
      </w:r>
      <w:r w:rsidR="000C6854" w:rsidRPr="006421C0">
        <w:rPr>
          <w:rFonts w:asciiTheme="majorHAnsi" w:hAnsiTheme="majorHAnsi" w:cstheme="majorHAnsi"/>
        </w:rPr>
        <w:t>….this is equally important.</w:t>
      </w:r>
      <w:r w:rsidR="000974B2" w:rsidRPr="006421C0">
        <w:rPr>
          <w:rFonts w:asciiTheme="majorHAnsi" w:hAnsiTheme="majorHAnsi" w:cstheme="majorHAnsi"/>
        </w:rPr>
        <w:t xml:space="preserve">  We shouldn’t underestimate </w:t>
      </w:r>
      <w:r w:rsidR="00141047" w:rsidRPr="006421C0">
        <w:rPr>
          <w:rFonts w:asciiTheme="majorHAnsi" w:hAnsiTheme="majorHAnsi" w:cstheme="majorHAnsi"/>
        </w:rPr>
        <w:t>the influence we here</w:t>
      </w:r>
      <w:r w:rsidR="003E5A8B" w:rsidRPr="006421C0">
        <w:rPr>
          <w:rFonts w:asciiTheme="majorHAnsi" w:hAnsiTheme="majorHAnsi" w:cstheme="majorHAnsi"/>
        </w:rPr>
        <w:t>, or the impact that these simple conversations can make.</w:t>
      </w:r>
    </w:p>
    <w:p w14:paraId="3DA91409" w14:textId="77777777" w:rsidR="000C6854" w:rsidRPr="00800A57" w:rsidRDefault="000C6854">
      <w:pPr>
        <w:pStyle w:val="NormalWeb"/>
        <w:spacing w:before="0" w:beforeAutospacing="0" w:after="150" w:afterAutospacing="0"/>
        <w:divId w:val="660356952"/>
        <w:rPr>
          <w:rFonts w:asciiTheme="majorHAnsi" w:hAnsiTheme="majorHAnsi" w:cstheme="majorHAnsi"/>
          <w:sz w:val="32"/>
          <w:szCs w:val="32"/>
        </w:rPr>
      </w:pPr>
    </w:p>
    <w:p w14:paraId="5668EE29" w14:textId="0257595C" w:rsidR="00BD2F4D" w:rsidRPr="00800A57" w:rsidRDefault="00BD2F4D" w:rsidP="00BD2F4D">
      <w:pPr>
        <w:spacing w:after="0" w:line="240" w:lineRule="auto"/>
        <w:textAlignment w:val="baseline"/>
        <w:outlineLvl w:val="0"/>
        <w:divId w:val="1678192206"/>
        <w:rPr>
          <w:rFonts w:asciiTheme="majorHAnsi" w:eastAsia="Times New Roman" w:hAnsiTheme="majorHAnsi" w:cstheme="majorHAnsi"/>
          <w:b/>
          <w:bCs/>
          <w:color w:val="auto"/>
          <w:kern w:val="36"/>
          <w:sz w:val="32"/>
          <w:szCs w:val="32"/>
          <w:lang w:eastAsia="en-GB"/>
        </w:rPr>
      </w:pPr>
      <w:r w:rsidRPr="00800A57">
        <w:rPr>
          <w:rFonts w:asciiTheme="majorHAnsi" w:eastAsia="Times New Roman" w:hAnsiTheme="majorHAnsi" w:cstheme="majorHAnsi"/>
          <w:b/>
          <w:bCs/>
          <w:color w:val="auto"/>
          <w:kern w:val="36"/>
          <w:sz w:val="32"/>
          <w:szCs w:val="32"/>
          <w:lang w:eastAsia="en-GB"/>
        </w:rPr>
        <w:t>Set the children free – show them the joy of reading for reading’s sake</w:t>
      </w:r>
    </w:p>
    <w:p w14:paraId="4451420A" w14:textId="77777777" w:rsidR="00CF1A80" w:rsidRPr="006421C0" w:rsidRDefault="00CF1A80" w:rsidP="00BD2F4D">
      <w:pPr>
        <w:spacing w:after="0" w:line="570" w:lineRule="atLeast"/>
        <w:textAlignment w:val="baseline"/>
        <w:divId w:val="1259558418"/>
        <w:rPr>
          <w:rFonts w:asciiTheme="majorHAnsi" w:eastAsia="Times New Roman" w:hAnsiTheme="majorHAnsi" w:cstheme="majorHAnsi"/>
          <w:color w:val="auto"/>
          <w:lang w:eastAsia="en-GB"/>
        </w:rPr>
        <w:sectPr w:rsidR="00CF1A80" w:rsidRPr="006421C0">
          <w:footerReference w:type="default" r:id="rId9"/>
          <w:pgSz w:w="11907" w:h="16839"/>
          <w:pgMar w:top="1080" w:right="864" w:bottom="1584" w:left="864" w:header="720" w:footer="720" w:gutter="0"/>
          <w:cols w:space="720"/>
          <w:titlePg/>
          <w:docGrid w:linePitch="360"/>
        </w:sectPr>
      </w:pPr>
    </w:p>
    <w:p w14:paraId="279F5929" w14:textId="5AE779F2" w:rsidR="00BD2F4D" w:rsidRPr="006421C0" w:rsidRDefault="006421C0" w:rsidP="000974B2">
      <w:pPr>
        <w:spacing w:after="0" w:line="570" w:lineRule="atLeast"/>
        <w:textAlignment w:val="baseline"/>
        <w:divId w:val="1259558418"/>
        <w:rPr>
          <w:rFonts w:asciiTheme="majorHAnsi" w:eastAsia="Times New Roman" w:hAnsiTheme="majorHAnsi" w:cstheme="majorHAnsi"/>
          <w:color w:val="auto"/>
          <w:lang w:eastAsia="en-GB"/>
        </w:rPr>
      </w:pPr>
      <w:r>
        <w:rPr>
          <w:rFonts w:asciiTheme="majorHAnsi" w:hAnsiTheme="majorHAnsi" w:cstheme="majorHAnsi"/>
          <w:color w:val="auto"/>
        </w:rPr>
        <w:t xml:space="preserve">By </w:t>
      </w:r>
      <w:hyperlink r:id="rId10" w:history="1">
        <w:r w:rsidR="00BD2F4D" w:rsidRPr="006421C0">
          <w:rPr>
            <w:rFonts w:asciiTheme="majorHAnsi" w:eastAsia="Times New Roman" w:hAnsiTheme="majorHAnsi" w:cstheme="majorHAnsi"/>
            <w:color w:val="auto"/>
            <w:bdr w:val="none" w:sz="0" w:space="0" w:color="auto" w:frame="1"/>
            <w:lang w:eastAsia="en-GB"/>
          </w:rPr>
          <w:t>Lola Okolosie</w:t>
        </w:r>
      </w:hyperlink>
      <w:r>
        <w:rPr>
          <w:rFonts w:asciiTheme="majorHAnsi" w:eastAsia="Times New Roman" w:hAnsiTheme="majorHAnsi" w:cstheme="majorHAnsi"/>
          <w:color w:val="auto"/>
          <w:bdr w:val="none" w:sz="0" w:space="0" w:color="auto" w:frame="1"/>
          <w:lang w:eastAsia="en-GB"/>
        </w:rPr>
        <w:t xml:space="preserve"> – The Guardian</w:t>
      </w:r>
    </w:p>
    <w:p w14:paraId="272C39E3" w14:textId="67685F7B" w:rsidR="00BD2F4D" w:rsidRPr="006421C0" w:rsidRDefault="00BD2F4D" w:rsidP="00BD2F4D">
      <w:pPr>
        <w:spacing w:after="0" w:line="240" w:lineRule="auto"/>
        <w:textAlignment w:val="baseline"/>
        <w:divId w:val="116875162"/>
        <w:rPr>
          <w:rFonts w:asciiTheme="majorHAnsi" w:eastAsia="Times New Roman" w:hAnsiTheme="majorHAnsi" w:cstheme="majorHAnsi"/>
          <w:color w:val="auto"/>
          <w:lang w:eastAsia="en-GB"/>
        </w:rPr>
      </w:pPr>
    </w:p>
    <w:p w14:paraId="104CE53B" w14:textId="7440CE36" w:rsidR="00117B03" w:rsidRPr="006421C0" w:rsidRDefault="00BD2F4D" w:rsidP="006421C0">
      <w:pPr>
        <w:spacing w:after="180" w:line="240" w:lineRule="auto"/>
        <w:textAlignment w:val="baseline"/>
        <w:divId w:val="1520316126"/>
        <w:rPr>
          <w:rFonts w:asciiTheme="majorHAnsi" w:eastAsia="Times New Roman" w:hAnsiTheme="majorHAnsi" w:cstheme="majorHAnsi"/>
          <w:color w:val="auto"/>
          <w:lang w:eastAsia="en-GB"/>
        </w:rPr>
      </w:pPr>
      <w:r w:rsidRPr="006421C0">
        <w:rPr>
          <w:rFonts w:asciiTheme="majorHAnsi" w:eastAsia="Times New Roman" w:hAnsiTheme="majorHAnsi" w:cstheme="majorHAnsi"/>
          <w:color w:val="auto"/>
          <w:lang w:eastAsia="en-GB"/>
        </w:rPr>
        <w:t>To slip the confines of reality for 15 or 20 minutes is a superpower too few of our schools are nurturing</w:t>
      </w:r>
      <w:r w:rsidR="006421C0" w:rsidRPr="006421C0">
        <w:rPr>
          <w:rFonts w:asciiTheme="majorHAnsi" w:eastAsia="Times New Roman" w:hAnsiTheme="majorHAnsi" w:cstheme="majorHAnsi"/>
          <w:color w:val="auto"/>
          <w:lang w:eastAsia="en-GB"/>
        </w:rPr>
        <w:t>.</w:t>
      </w:r>
    </w:p>
    <w:p w14:paraId="0A22786E" w14:textId="77777777" w:rsidR="006421C0" w:rsidRPr="006421C0" w:rsidRDefault="001B3151"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hyperlink r:id="rId11" w:history="1">
        <w:r w:rsidR="00BD2F4D" w:rsidRPr="006421C0">
          <w:rPr>
            <w:rFonts w:asciiTheme="majorHAnsi" w:eastAsiaTheme="minorEastAsia" w:hAnsiTheme="majorHAnsi" w:cstheme="majorHAnsi"/>
            <w:color w:val="auto"/>
            <w:bdr w:val="none" w:sz="0" w:space="0" w:color="auto" w:frame="1"/>
            <w:lang w:eastAsia="en-GB"/>
          </w:rPr>
          <w:t>World Book Day</w:t>
        </w:r>
      </w:hyperlink>
      <w:r w:rsidR="00BD2F4D" w:rsidRPr="006421C0">
        <w:rPr>
          <w:rFonts w:asciiTheme="majorHAnsi" w:eastAsiaTheme="minorEastAsia" w:hAnsiTheme="majorHAnsi" w:cstheme="majorHAnsi"/>
          <w:color w:val="auto"/>
          <w:bdr w:val="none" w:sz="0" w:space="0" w:color="auto" w:frame="1"/>
          <w:lang w:eastAsia="en-GB"/>
        </w:rPr>
        <w:t>, found </w:t>
      </w:r>
      <w:hyperlink r:id="rId12" w:history="1">
        <w:r w:rsidR="00BD2F4D" w:rsidRPr="006421C0">
          <w:rPr>
            <w:rFonts w:asciiTheme="majorHAnsi" w:eastAsiaTheme="minorEastAsia" w:hAnsiTheme="majorHAnsi" w:cstheme="majorHAnsi"/>
            <w:color w:val="auto"/>
            <w:bdr w:val="none" w:sz="0" w:space="0" w:color="auto" w:frame="1"/>
            <w:lang w:eastAsia="en-GB"/>
          </w:rPr>
          <w:t>only 52% of eight to 18-year-olds read for pleasure</w:t>
        </w:r>
      </w:hyperlink>
      <w:r w:rsidR="00BD2F4D" w:rsidRPr="006421C0">
        <w:rPr>
          <w:rFonts w:asciiTheme="majorHAnsi" w:eastAsiaTheme="minorEastAsia" w:hAnsiTheme="majorHAnsi" w:cstheme="majorHAnsi"/>
          <w:color w:val="auto"/>
          <w:bdr w:val="none" w:sz="0" w:space="0" w:color="auto" w:frame="1"/>
          <w:lang w:eastAsia="en-GB"/>
        </w:rPr>
        <w:t>. And just a quarter of those will read daily, dropping 17% from 2015 figures. It is a fact made worse by findings of Nielsen Book Research’s annual survey on British children’s reading habits, which found that as few as 32% of children under 13 are read to daily by an adult, for no other reason than the pure fun of it – this is down from 41% in 2012, with most parents stopping reading to their child by the age of eight.</w:t>
      </w:r>
    </w:p>
    <w:p w14:paraId="3C8760C3" w14:textId="77777777" w:rsidR="006421C0" w:rsidRPr="006421C0" w:rsidRDefault="006421C0"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p>
    <w:p w14:paraId="600E6AD8" w14:textId="3097E2DF" w:rsidR="0070211A" w:rsidRPr="006421C0" w:rsidRDefault="00BD2F4D"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Initiated by Michael Gove, </w:t>
      </w:r>
      <w:hyperlink r:id="rId13" w:history="1">
        <w:r w:rsidRPr="006421C0">
          <w:rPr>
            <w:rFonts w:asciiTheme="majorHAnsi" w:eastAsiaTheme="minorEastAsia" w:hAnsiTheme="majorHAnsi" w:cstheme="majorHAnsi"/>
            <w:color w:val="auto"/>
            <w:bdr w:val="none" w:sz="0" w:space="0" w:color="auto" w:frame="1"/>
            <w:lang w:eastAsia="en-GB"/>
          </w:rPr>
          <w:t>tougher standards in the new-style GCSEs have, arguably, had an impact</w:t>
        </w:r>
      </w:hyperlink>
      <w:r w:rsidRPr="006421C0">
        <w:rPr>
          <w:rFonts w:asciiTheme="majorHAnsi" w:eastAsiaTheme="minorEastAsia" w:hAnsiTheme="majorHAnsi" w:cstheme="majorHAnsi"/>
          <w:color w:val="auto"/>
          <w:bdr w:val="none" w:sz="0" w:space="0" w:color="auto" w:frame="1"/>
          <w:lang w:eastAsia="en-GB"/>
        </w:rPr>
        <w:t>. Pupils routinely talk of how they are too tired to read, so swamped are they with homework. </w:t>
      </w:r>
    </w:p>
    <w:p w14:paraId="4DE74A2C" w14:textId="77777777" w:rsidR="006421C0" w:rsidRPr="006421C0" w:rsidRDefault="006421C0"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p>
    <w:p w14:paraId="30156FD7" w14:textId="15C274FA" w:rsidR="00BD2F4D" w:rsidRPr="006421C0" w:rsidRDefault="00BD2F4D" w:rsidP="0070211A">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Egmont, the publisher that co-funded the Nielsen survey, has called on the government to make more space in the curriculum for reading in schools – arguing that a decline in adults reading to children has a significant impact on their wellbeing.</w:t>
      </w:r>
    </w:p>
    <w:p w14:paraId="7C903666" w14:textId="77777777" w:rsidR="006421C0" w:rsidRPr="006421C0" w:rsidRDefault="00BD2F4D"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In lieu of any government action, what can schools stretched for both time and resources do about a widening breach between children who have a daily diet of reading and those who don’t? It is perhaps first to recognise that where reading is concerned, we can help to create a virtuous circle. </w:t>
      </w:r>
      <w:r w:rsidR="00A70AE6" w:rsidRPr="006421C0">
        <w:rPr>
          <w:rFonts w:asciiTheme="majorHAnsi" w:eastAsiaTheme="minorEastAsia" w:hAnsiTheme="majorHAnsi" w:cstheme="majorHAnsi"/>
          <w:color w:val="auto"/>
          <w:bdr w:val="none" w:sz="0" w:space="0" w:color="auto" w:frame="1"/>
          <w:lang w:eastAsia="en-GB"/>
        </w:rPr>
        <w:t>Children and</w:t>
      </w:r>
      <w:r w:rsidRPr="006421C0">
        <w:rPr>
          <w:rFonts w:asciiTheme="majorHAnsi" w:eastAsiaTheme="minorEastAsia" w:hAnsiTheme="majorHAnsi" w:cstheme="majorHAnsi"/>
          <w:color w:val="auto"/>
          <w:bdr w:val="none" w:sz="0" w:space="0" w:color="auto" w:frame="1"/>
          <w:lang w:eastAsia="en-GB"/>
        </w:rPr>
        <w:t xml:space="preserve"> teenagers who are read to are more likely to read independently, and those who regularly read for pleasure are in turn more likely to do better in exams. As such, story time shouldn’t be relegated just to primary schools or class readers in English lessons.</w:t>
      </w:r>
    </w:p>
    <w:p w14:paraId="36EF7947" w14:textId="77777777" w:rsidR="006421C0" w:rsidRPr="006421C0" w:rsidRDefault="006421C0"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p>
    <w:p w14:paraId="6005A82D" w14:textId="4383EB87" w:rsidR="00BD2F4D" w:rsidRPr="006421C0" w:rsidRDefault="00BD2F4D" w:rsidP="006421C0">
      <w:pPr>
        <w:spacing w:after="0" w:line="240" w:lineRule="auto"/>
        <w:textAlignment w:val="baseline"/>
        <w:divId w:val="3297013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The paradox of reading aloud is that it both slows the pace of the school day, giving much needed respite to a timetable that can, at times, feel relentless. At the same time, it can intensify learning – a fact I have been reminded of while reading </w:t>
      </w:r>
      <w:hyperlink r:id="rId14" w:history="1">
        <w:r w:rsidRPr="006421C0">
          <w:rPr>
            <w:rFonts w:asciiTheme="majorHAnsi" w:eastAsiaTheme="minorEastAsia" w:hAnsiTheme="majorHAnsi" w:cstheme="majorHAnsi"/>
            <w:color w:val="auto"/>
            <w:bdr w:val="none" w:sz="0" w:space="0" w:color="auto" w:frame="1"/>
            <w:lang w:eastAsia="en-GB"/>
          </w:rPr>
          <w:t>Benjamin Zephaniah’s Face</w:t>
        </w:r>
      </w:hyperlink>
      <w:r w:rsidRPr="006421C0">
        <w:rPr>
          <w:rFonts w:asciiTheme="majorHAnsi" w:eastAsiaTheme="minorEastAsia" w:hAnsiTheme="majorHAnsi" w:cstheme="majorHAnsi"/>
          <w:color w:val="auto"/>
          <w:bdr w:val="none" w:sz="0" w:space="0" w:color="auto" w:frame="1"/>
          <w:lang w:eastAsia="en-GB"/>
        </w:rPr>
        <w:t xml:space="preserve"> to a group of 12- to 13-year-olds. The novel charts the story of 15-year-old Martin whose life is </w:t>
      </w:r>
      <w:r w:rsidRPr="006421C0">
        <w:rPr>
          <w:rFonts w:asciiTheme="majorHAnsi" w:eastAsiaTheme="minorEastAsia" w:hAnsiTheme="majorHAnsi" w:cstheme="majorHAnsi"/>
          <w:color w:val="auto"/>
          <w:bdr w:val="none" w:sz="0" w:space="0" w:color="auto" w:frame="1"/>
          <w:lang w:eastAsia="en-GB"/>
        </w:rPr>
        <w:lastRenderedPageBreak/>
        <w:t>forever changed when his face is badly scarred in a car accident. Each fortnight the group has gathered with me, first reading a chapter and then pupils carrying on reading aloud in turns.</w:t>
      </w:r>
    </w:p>
    <w:p w14:paraId="5411A295" w14:textId="2623CB6F" w:rsidR="00BD2F4D" w:rsidRPr="006421C0" w:rsidRDefault="00BD2F4D" w:rsidP="00B11267">
      <w:pPr>
        <w:spacing w:after="240" w:line="240" w:lineRule="auto"/>
        <w:textAlignment w:val="baseline"/>
        <w:divId w:val="1731379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We have followed Martin from popular would-be-jock to a much more introspective teenager racked with insecurity. We have debated what sexist expectations are placed on men to bottle up emotions, as well as how damaging these can be – and whether or not the pupils themselves feel constrained by these gender norms. As one boy put it: “It is why more men kill themselves.” Another pupil during the same discussion asked: “Why do boys get into gangs?”</w:t>
      </w:r>
    </w:p>
    <w:p w14:paraId="43971EF9" w14:textId="77777777" w:rsidR="00BD2F4D" w:rsidRPr="006421C0" w:rsidRDefault="00BD2F4D" w:rsidP="00B11267">
      <w:pPr>
        <w:spacing w:after="240" w:line="240" w:lineRule="auto"/>
        <w:textAlignment w:val="baseline"/>
        <w:divId w:val="1731379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Living through the book enabled them to reflect on what they consider to be one of the most pressing social questions of today, as it affects them. It was a question debated with much more understanding, sensitivity and emotional intelligence than they or adults give them credit for. This is the magic of reading for its own sake.</w:t>
      </w:r>
    </w:p>
    <w:p w14:paraId="178BFF11" w14:textId="77777777" w:rsidR="00BD2F4D" w:rsidRPr="006421C0" w:rsidRDefault="00BD2F4D" w:rsidP="008F7E72">
      <w:pPr>
        <w:spacing w:after="240" w:line="240" w:lineRule="auto"/>
        <w:textAlignment w:val="baseline"/>
        <w:divId w:val="1731379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When done well, reading aloud in the manner of story time can provide one of the best real-life examples of how to debate opinions in public – something so obviously missing in our political discourse. It seems 13-year-olds have a better grasp of the fact that a subjective response holds equal merit to any other. With reading for its own sake, pupils are unburdened from parroting (or forgetting) what is considered the “correct answer”. Instead they are able to see strengths and weaknesses to holding particular positions.</w:t>
      </w:r>
    </w:p>
    <w:p w14:paraId="70C4E306" w14:textId="77777777" w:rsidR="00BD2F4D" w:rsidRPr="006421C0" w:rsidRDefault="00BD2F4D" w:rsidP="000F4DC5">
      <w:pPr>
        <w:spacing w:after="240" w:line="240" w:lineRule="auto"/>
        <w:textAlignment w:val="baseline"/>
        <w:divId w:val="17313795"/>
        <w:rPr>
          <w:rFonts w:asciiTheme="majorHAnsi" w:eastAsiaTheme="minorEastAsia" w:hAnsiTheme="majorHAnsi" w:cstheme="majorHAnsi"/>
          <w:color w:val="auto"/>
          <w:bdr w:val="none" w:sz="0" w:space="0" w:color="auto" w:frame="1"/>
          <w:lang w:eastAsia="en-GB"/>
        </w:rPr>
      </w:pPr>
      <w:r w:rsidRPr="006421C0">
        <w:rPr>
          <w:rFonts w:asciiTheme="majorHAnsi" w:eastAsiaTheme="minorEastAsia" w:hAnsiTheme="majorHAnsi" w:cstheme="majorHAnsi"/>
          <w:color w:val="auto"/>
          <w:bdr w:val="none" w:sz="0" w:space="0" w:color="auto" w:frame="1"/>
          <w:lang w:eastAsia="en-GB"/>
        </w:rPr>
        <w:t>Story time should be no less essential than break time. Why shouldn’t our young be transported elsewhere for 15 to 20 minutes of each day? To blur the lines between a confined reality and a limitless imagination, briefly but daily. And what better way, in our selfie-obsessed age, can we teach them to look beyond themselves, than allowing them to become someone else entirely?</w:t>
      </w:r>
    </w:p>
    <w:p w14:paraId="4C4651B1" w14:textId="148D8CE6" w:rsidR="00BD2F4D" w:rsidRPr="006421C0" w:rsidRDefault="001B3151" w:rsidP="00E2509A">
      <w:pPr>
        <w:spacing w:after="0" w:line="240" w:lineRule="auto"/>
        <w:textAlignment w:val="baseline"/>
        <w:divId w:val="17313795"/>
        <w:rPr>
          <w:rFonts w:asciiTheme="majorHAnsi" w:eastAsiaTheme="minorEastAsia" w:hAnsiTheme="majorHAnsi" w:cstheme="majorHAnsi"/>
          <w:color w:val="auto"/>
          <w:bdr w:val="none" w:sz="0" w:space="0" w:color="auto" w:frame="1"/>
          <w:lang w:eastAsia="en-GB"/>
        </w:rPr>
      </w:pPr>
      <w:hyperlink r:id="rId15" w:history="1">
        <w:r w:rsidR="00BD2F4D" w:rsidRPr="006421C0">
          <w:rPr>
            <w:rFonts w:asciiTheme="majorHAnsi" w:eastAsiaTheme="minorEastAsia" w:hAnsiTheme="majorHAnsi" w:cstheme="majorHAnsi"/>
            <w:color w:val="auto"/>
            <w:bdr w:val="none" w:sz="0" w:space="0" w:color="auto" w:frame="1"/>
            <w:lang w:eastAsia="en-GB"/>
          </w:rPr>
          <w:t>James Baldwin</w:t>
        </w:r>
      </w:hyperlink>
      <w:r w:rsidR="00BD2F4D" w:rsidRPr="006421C0">
        <w:rPr>
          <w:rFonts w:asciiTheme="majorHAnsi" w:eastAsiaTheme="minorEastAsia" w:hAnsiTheme="majorHAnsi" w:cstheme="majorHAnsi"/>
          <w:color w:val="auto"/>
          <w:bdr w:val="none" w:sz="0" w:space="0" w:color="auto" w:frame="1"/>
          <w:lang w:eastAsia="en-GB"/>
        </w:rPr>
        <w:t> said that by the age of 13 he </w:t>
      </w:r>
      <w:hyperlink r:id="rId16" w:anchor="v=onepage&amp;q=By%20the%20time%20I%20was%20thirteen%20I%20had%20read%20myself%20out%20of%20Harlem.&amp;f=false" w:history="1">
        <w:r w:rsidR="00BD2F4D" w:rsidRPr="006421C0">
          <w:rPr>
            <w:rFonts w:asciiTheme="majorHAnsi" w:eastAsiaTheme="minorEastAsia" w:hAnsiTheme="majorHAnsi" w:cstheme="majorHAnsi"/>
            <w:color w:val="auto"/>
            <w:bdr w:val="none" w:sz="0" w:space="0" w:color="auto" w:frame="1"/>
            <w:lang w:eastAsia="en-GB"/>
          </w:rPr>
          <w:t>“had read [himself] out of Harlem”</w:t>
        </w:r>
      </w:hyperlink>
      <w:r w:rsidR="00BD2F4D" w:rsidRPr="006421C0">
        <w:rPr>
          <w:rFonts w:asciiTheme="majorHAnsi" w:eastAsiaTheme="minorEastAsia" w:hAnsiTheme="majorHAnsi" w:cstheme="majorHAnsi"/>
          <w:color w:val="auto"/>
          <w:bdr w:val="none" w:sz="0" w:space="0" w:color="auto" w:frame="1"/>
          <w:lang w:eastAsia="en-GB"/>
        </w:rPr>
        <w:t>. Today’s youn</w:t>
      </w:r>
      <w:r w:rsidR="001F0009" w:rsidRPr="006421C0">
        <w:rPr>
          <w:rFonts w:asciiTheme="majorHAnsi" w:eastAsiaTheme="minorEastAsia" w:hAnsiTheme="majorHAnsi" w:cstheme="majorHAnsi"/>
          <w:color w:val="auto"/>
          <w:bdr w:val="none" w:sz="0" w:space="0" w:color="auto" w:frame="1"/>
          <w:lang w:eastAsia="en-GB"/>
        </w:rPr>
        <w:t xml:space="preserve">g </w:t>
      </w:r>
      <w:r w:rsidR="00BD2F4D" w:rsidRPr="006421C0">
        <w:rPr>
          <w:rFonts w:asciiTheme="majorHAnsi" w:eastAsiaTheme="minorEastAsia" w:hAnsiTheme="majorHAnsi" w:cstheme="majorHAnsi"/>
          <w:color w:val="auto"/>
          <w:bdr w:val="none" w:sz="0" w:space="0" w:color="auto" w:frame="1"/>
          <w:lang w:eastAsia="en-GB"/>
        </w:rPr>
        <w:t>deserve the same imaginative freedom.</w:t>
      </w:r>
    </w:p>
    <w:p w14:paraId="7024660A" w14:textId="77777777" w:rsidR="000F248E" w:rsidRPr="006304E0" w:rsidRDefault="000F248E" w:rsidP="000F248E">
      <w:pPr>
        <w:spacing w:after="240" w:line="240" w:lineRule="auto"/>
        <w:ind w:left="4320" w:firstLine="720"/>
        <w:textAlignment w:val="baseline"/>
        <w:divId w:val="17313795"/>
        <w:rPr>
          <w:rFonts w:asciiTheme="majorHAnsi" w:eastAsiaTheme="minorEastAsia" w:hAnsiTheme="majorHAnsi" w:cstheme="majorHAnsi"/>
          <w:color w:val="auto"/>
          <w:sz w:val="32"/>
          <w:szCs w:val="32"/>
          <w:bdr w:val="none" w:sz="0" w:space="0" w:color="auto" w:frame="1"/>
          <w:lang w:eastAsia="en-GB"/>
        </w:rPr>
      </w:pPr>
    </w:p>
    <w:p w14:paraId="11ABE01C" w14:textId="6B4EDA89" w:rsidR="00BC3B61" w:rsidRPr="006304E0" w:rsidRDefault="006B40A2">
      <w:pPr>
        <w:pStyle w:val="NormalWeb"/>
        <w:spacing w:before="0" w:beforeAutospacing="0" w:after="150" w:afterAutospacing="0"/>
        <w:divId w:val="660356952"/>
        <w:rPr>
          <w:rFonts w:asciiTheme="majorHAnsi" w:hAnsiTheme="majorHAnsi" w:cstheme="majorHAnsi"/>
          <w:b/>
          <w:bCs/>
          <w:noProof/>
          <w:sz w:val="32"/>
          <w:szCs w:val="32"/>
        </w:rPr>
      </w:pPr>
      <w:r w:rsidRPr="006304E0">
        <w:rPr>
          <w:rFonts w:asciiTheme="majorHAnsi" w:hAnsiTheme="majorHAnsi" w:cstheme="majorHAnsi"/>
          <w:b/>
          <w:bCs/>
          <w:sz w:val="32"/>
          <w:szCs w:val="32"/>
        </w:rPr>
        <w:t>“Power your Dreams”</w:t>
      </w:r>
      <w:r w:rsidR="00E74E55" w:rsidRPr="006304E0">
        <w:rPr>
          <w:rFonts w:asciiTheme="majorHAnsi" w:hAnsiTheme="majorHAnsi" w:cstheme="majorHAnsi"/>
          <w:b/>
          <w:bCs/>
          <w:noProof/>
          <w:sz w:val="32"/>
          <w:szCs w:val="32"/>
        </w:rPr>
        <w:t xml:space="preserve"> </w:t>
      </w:r>
    </w:p>
    <w:p w14:paraId="4B22AAB0" w14:textId="77777777" w:rsidR="009C6387" w:rsidRPr="006421C0" w:rsidRDefault="009C6387">
      <w:pPr>
        <w:pStyle w:val="NormalWeb"/>
        <w:spacing w:before="0" w:beforeAutospacing="0" w:after="150" w:afterAutospacing="0"/>
        <w:divId w:val="660356952"/>
        <w:rPr>
          <w:rFonts w:asciiTheme="majorHAnsi" w:hAnsiTheme="majorHAnsi" w:cstheme="majorHAnsi"/>
          <w:b/>
          <w:bCs/>
        </w:rPr>
      </w:pPr>
    </w:p>
    <w:p w14:paraId="35A464D2" w14:textId="4A937C3A" w:rsidR="001E6E6A" w:rsidRPr="006421C0" w:rsidRDefault="00197583" w:rsidP="00197583">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noProof/>
        </w:rPr>
        <w:drawing>
          <wp:anchor distT="0" distB="0" distL="114300" distR="114300" simplePos="0" relativeHeight="251670528" behindDoc="0" locked="0" layoutInCell="1" allowOverlap="1" wp14:anchorId="651C1EE3" wp14:editId="65A9F809">
            <wp:simplePos x="0" y="0"/>
            <wp:positionH relativeFrom="column">
              <wp:posOffset>-3175</wp:posOffset>
            </wp:positionH>
            <wp:positionV relativeFrom="paragraph">
              <wp:posOffset>-2540</wp:posOffset>
            </wp:positionV>
            <wp:extent cx="2851785" cy="160401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51785" cy="1604010"/>
                    </a:xfrm>
                    <a:prstGeom prst="rect">
                      <a:avLst/>
                    </a:prstGeom>
                  </pic:spPr>
                </pic:pic>
              </a:graphicData>
            </a:graphic>
            <wp14:sizeRelH relativeFrom="page">
              <wp14:pctWidth>0</wp14:pctWidth>
            </wp14:sizeRelH>
            <wp14:sizeRelV relativeFrom="page">
              <wp14:pctHeight>0</wp14:pctHeight>
            </wp14:sizeRelV>
          </wp:anchor>
        </w:drawing>
      </w:r>
      <w:r w:rsidR="00133097" w:rsidRPr="006421C0">
        <w:rPr>
          <w:rFonts w:asciiTheme="majorHAnsi" w:hAnsiTheme="majorHAnsi" w:cstheme="majorHAnsi"/>
        </w:rPr>
        <w:t xml:space="preserve">As Christmas approaches, the must have presents this year look likely to be the new games consoles from Sony and Microsoft.  Retailing around £500 they are sold out everywhere and are </w:t>
      </w:r>
      <w:r w:rsidR="007B733E" w:rsidRPr="006421C0">
        <w:rPr>
          <w:rFonts w:asciiTheme="majorHAnsi" w:hAnsiTheme="majorHAnsi" w:cstheme="majorHAnsi"/>
        </w:rPr>
        <w:t xml:space="preserve">proving to be </w:t>
      </w:r>
      <w:r w:rsidR="001E6E6A" w:rsidRPr="006421C0">
        <w:rPr>
          <w:rFonts w:asciiTheme="majorHAnsi" w:hAnsiTheme="majorHAnsi" w:cstheme="majorHAnsi"/>
        </w:rPr>
        <w:t>a money</w:t>
      </w:r>
      <w:r w:rsidR="006421C0">
        <w:rPr>
          <w:rFonts w:asciiTheme="majorHAnsi" w:hAnsiTheme="majorHAnsi" w:cstheme="majorHAnsi"/>
        </w:rPr>
        <w:t>-</w:t>
      </w:r>
      <w:r w:rsidR="001E6E6A" w:rsidRPr="006421C0">
        <w:rPr>
          <w:rFonts w:asciiTheme="majorHAnsi" w:hAnsiTheme="majorHAnsi" w:cstheme="majorHAnsi"/>
        </w:rPr>
        <w:t>making opportunity for</w:t>
      </w:r>
      <w:r w:rsidR="00133097" w:rsidRPr="006421C0">
        <w:rPr>
          <w:rFonts w:asciiTheme="majorHAnsi" w:hAnsiTheme="majorHAnsi" w:cstheme="majorHAnsi"/>
        </w:rPr>
        <w:t xml:space="preserve"> profiteers on eBay</w:t>
      </w:r>
      <w:r w:rsidR="001E6E6A" w:rsidRPr="006421C0">
        <w:rPr>
          <w:rFonts w:asciiTheme="majorHAnsi" w:hAnsiTheme="majorHAnsi" w:cstheme="majorHAnsi"/>
        </w:rPr>
        <w:t xml:space="preserve"> as they sell for</w:t>
      </w:r>
      <w:r w:rsidR="00133097" w:rsidRPr="006421C0">
        <w:rPr>
          <w:rFonts w:asciiTheme="majorHAnsi" w:hAnsiTheme="majorHAnsi" w:cstheme="majorHAnsi"/>
        </w:rPr>
        <w:t xml:space="preserve"> twice as much.  </w:t>
      </w:r>
    </w:p>
    <w:p w14:paraId="223EBFB4" w14:textId="0EE5A276" w:rsidR="001E6E6A" w:rsidRPr="006421C0" w:rsidRDefault="007F1F8E" w:rsidP="00197583">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And they</w:t>
      </w:r>
      <w:r w:rsidR="001E6E6A" w:rsidRPr="006421C0">
        <w:rPr>
          <w:rFonts w:asciiTheme="majorHAnsi" w:hAnsiTheme="majorHAnsi" w:cstheme="majorHAnsi"/>
        </w:rPr>
        <w:t xml:space="preserve"> </w:t>
      </w:r>
      <w:r w:rsidR="00133097" w:rsidRPr="006421C0">
        <w:rPr>
          <w:rFonts w:asciiTheme="majorHAnsi" w:hAnsiTheme="majorHAnsi" w:cstheme="majorHAnsi"/>
        </w:rPr>
        <w:t xml:space="preserve">look </w:t>
      </w:r>
      <w:r w:rsidR="00133097" w:rsidRPr="006421C0">
        <w:rPr>
          <w:rFonts w:asciiTheme="majorHAnsi" w:hAnsiTheme="majorHAnsi" w:cstheme="majorHAnsi"/>
          <w:i/>
          <w:iCs/>
        </w:rPr>
        <w:t>fabulous</w:t>
      </w:r>
      <w:r w:rsidR="00133097" w:rsidRPr="006421C0">
        <w:rPr>
          <w:rFonts w:asciiTheme="majorHAnsi" w:hAnsiTheme="majorHAnsi" w:cstheme="majorHAnsi"/>
        </w:rPr>
        <w:t xml:space="preserve">.   </w:t>
      </w:r>
    </w:p>
    <w:p w14:paraId="7362CF31" w14:textId="3BC6C9A6" w:rsidR="004C6AB8" w:rsidRPr="006421C0" w:rsidRDefault="00133097">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Graphics are even </w:t>
      </w:r>
      <w:r w:rsidR="00F7275B" w:rsidRPr="006421C0">
        <w:rPr>
          <w:rFonts w:asciiTheme="majorHAnsi" w:hAnsiTheme="majorHAnsi" w:cstheme="majorHAnsi"/>
        </w:rPr>
        <w:t>crisper;</w:t>
      </w:r>
      <w:r w:rsidRPr="006421C0">
        <w:rPr>
          <w:rFonts w:asciiTheme="majorHAnsi" w:hAnsiTheme="majorHAnsi" w:cstheme="majorHAnsi"/>
        </w:rPr>
        <w:t xml:space="preserve"> frame rates are even faster – making the games look smoother - </w:t>
      </w:r>
      <w:r w:rsidR="007F1F8E" w:rsidRPr="006421C0">
        <w:rPr>
          <w:rFonts w:asciiTheme="majorHAnsi" w:hAnsiTheme="majorHAnsi" w:cstheme="majorHAnsi"/>
        </w:rPr>
        <w:t>and the experience</w:t>
      </w:r>
      <w:r w:rsidR="001C0C20" w:rsidRPr="006421C0">
        <w:rPr>
          <w:rFonts w:asciiTheme="majorHAnsi" w:hAnsiTheme="majorHAnsi" w:cstheme="majorHAnsi"/>
        </w:rPr>
        <w:t>s</w:t>
      </w:r>
      <w:r w:rsidR="008F305E" w:rsidRPr="006421C0">
        <w:rPr>
          <w:rFonts w:asciiTheme="majorHAnsi" w:hAnsiTheme="majorHAnsi" w:cstheme="majorHAnsi"/>
        </w:rPr>
        <w:t xml:space="preserve"> they provide</w:t>
      </w:r>
      <w:r w:rsidR="001C0C20" w:rsidRPr="006421C0">
        <w:rPr>
          <w:rFonts w:asciiTheme="majorHAnsi" w:hAnsiTheme="majorHAnsi" w:cstheme="majorHAnsi"/>
        </w:rPr>
        <w:t xml:space="preserve"> </w:t>
      </w:r>
      <w:r w:rsidR="007F1F8E" w:rsidRPr="006421C0">
        <w:rPr>
          <w:rFonts w:asciiTheme="majorHAnsi" w:hAnsiTheme="majorHAnsi" w:cstheme="majorHAnsi"/>
        </w:rPr>
        <w:t xml:space="preserve">are cinematic – transporting the gamer to different realities. </w:t>
      </w:r>
      <w:r w:rsidR="00566431" w:rsidRPr="006421C0">
        <w:rPr>
          <w:rFonts w:asciiTheme="majorHAnsi" w:hAnsiTheme="majorHAnsi" w:cstheme="majorHAnsi"/>
        </w:rPr>
        <w:t>Multi</w:t>
      </w:r>
      <w:r w:rsidR="008F305E" w:rsidRPr="006421C0">
        <w:rPr>
          <w:rFonts w:asciiTheme="majorHAnsi" w:hAnsiTheme="majorHAnsi" w:cstheme="majorHAnsi"/>
        </w:rPr>
        <w:t>-</w:t>
      </w:r>
      <w:r w:rsidR="006421C0" w:rsidRPr="006421C0">
        <w:rPr>
          <w:rFonts w:asciiTheme="majorHAnsi" w:hAnsiTheme="majorHAnsi" w:cstheme="majorHAnsi"/>
        </w:rPr>
        <w:t>million-dollar</w:t>
      </w:r>
      <w:r w:rsidR="00566431" w:rsidRPr="006421C0">
        <w:rPr>
          <w:rFonts w:asciiTheme="majorHAnsi" w:hAnsiTheme="majorHAnsi" w:cstheme="majorHAnsi"/>
        </w:rPr>
        <w:t xml:space="preserve"> ca</w:t>
      </w:r>
      <w:r w:rsidR="003D7F68" w:rsidRPr="006421C0">
        <w:rPr>
          <w:rFonts w:asciiTheme="majorHAnsi" w:hAnsiTheme="majorHAnsi" w:cstheme="majorHAnsi"/>
        </w:rPr>
        <w:t xml:space="preserve">mpaigns </w:t>
      </w:r>
      <w:r w:rsidR="002202AF" w:rsidRPr="006421C0">
        <w:rPr>
          <w:rFonts w:asciiTheme="majorHAnsi" w:hAnsiTheme="majorHAnsi" w:cstheme="majorHAnsi"/>
        </w:rPr>
        <w:t>for Microsoft follow the st</w:t>
      </w:r>
      <w:r w:rsidR="003D7F68" w:rsidRPr="006421C0">
        <w:rPr>
          <w:rFonts w:asciiTheme="majorHAnsi" w:hAnsiTheme="majorHAnsi" w:cstheme="majorHAnsi"/>
        </w:rPr>
        <w:t>rapline</w:t>
      </w:r>
      <w:r w:rsidR="002202AF" w:rsidRPr="006421C0">
        <w:rPr>
          <w:rFonts w:asciiTheme="majorHAnsi" w:hAnsiTheme="majorHAnsi" w:cstheme="majorHAnsi"/>
        </w:rPr>
        <w:t xml:space="preserve"> </w:t>
      </w:r>
      <w:r w:rsidR="003D45FE" w:rsidRPr="006421C0">
        <w:rPr>
          <w:rFonts w:asciiTheme="majorHAnsi" w:hAnsiTheme="majorHAnsi" w:cstheme="majorHAnsi"/>
        </w:rPr>
        <w:t>“P</w:t>
      </w:r>
      <w:r w:rsidR="002202AF" w:rsidRPr="006421C0">
        <w:rPr>
          <w:rFonts w:asciiTheme="majorHAnsi" w:hAnsiTheme="majorHAnsi" w:cstheme="majorHAnsi"/>
        </w:rPr>
        <w:t xml:space="preserve">ower your </w:t>
      </w:r>
      <w:r w:rsidR="003D45FE" w:rsidRPr="006421C0">
        <w:rPr>
          <w:rFonts w:asciiTheme="majorHAnsi" w:hAnsiTheme="majorHAnsi" w:cstheme="majorHAnsi"/>
        </w:rPr>
        <w:t>Dreams”</w:t>
      </w:r>
      <w:r w:rsidR="002202AF" w:rsidRPr="006421C0">
        <w:rPr>
          <w:rFonts w:asciiTheme="majorHAnsi" w:hAnsiTheme="majorHAnsi" w:cstheme="majorHAnsi"/>
        </w:rPr>
        <w:t xml:space="preserve">. </w:t>
      </w:r>
      <w:r w:rsidR="00E13DCB" w:rsidRPr="006421C0">
        <w:rPr>
          <w:rFonts w:asciiTheme="majorHAnsi" w:hAnsiTheme="majorHAnsi" w:cstheme="majorHAnsi"/>
        </w:rPr>
        <w:t>A  joke in our family is how my son can turn on a games console, navigate to a menu</w:t>
      </w:r>
      <w:r w:rsidR="00B619DE" w:rsidRPr="006421C0">
        <w:rPr>
          <w:rFonts w:asciiTheme="majorHAnsi" w:hAnsiTheme="majorHAnsi" w:cstheme="majorHAnsi"/>
        </w:rPr>
        <w:t xml:space="preserve"> </w:t>
      </w:r>
      <w:r w:rsidR="005B3DFB" w:rsidRPr="006421C0">
        <w:rPr>
          <w:rFonts w:asciiTheme="majorHAnsi" w:hAnsiTheme="majorHAnsi" w:cstheme="majorHAnsi"/>
        </w:rPr>
        <w:t>(</w:t>
      </w:r>
      <w:r w:rsidR="00B619DE" w:rsidRPr="006421C0">
        <w:rPr>
          <w:rFonts w:asciiTheme="majorHAnsi" w:hAnsiTheme="majorHAnsi" w:cstheme="majorHAnsi"/>
        </w:rPr>
        <w:t xml:space="preserve">probably the store for </w:t>
      </w:r>
      <w:r w:rsidR="006B40A2" w:rsidRPr="006421C0">
        <w:rPr>
          <w:rFonts w:asciiTheme="majorHAnsi" w:hAnsiTheme="majorHAnsi" w:cstheme="majorHAnsi"/>
        </w:rPr>
        <w:t xml:space="preserve">FIFA </w:t>
      </w:r>
      <w:r w:rsidR="00B619DE" w:rsidRPr="006421C0">
        <w:rPr>
          <w:rFonts w:asciiTheme="majorHAnsi" w:hAnsiTheme="majorHAnsi" w:cstheme="majorHAnsi"/>
        </w:rPr>
        <w:t>points</w:t>
      </w:r>
      <w:r w:rsidR="005B3DFB" w:rsidRPr="006421C0">
        <w:rPr>
          <w:rFonts w:asciiTheme="majorHAnsi" w:hAnsiTheme="majorHAnsi" w:cstheme="majorHAnsi"/>
        </w:rPr>
        <w:t xml:space="preserve">), </w:t>
      </w:r>
      <w:r w:rsidR="00B619DE" w:rsidRPr="006421C0">
        <w:rPr>
          <w:rFonts w:asciiTheme="majorHAnsi" w:hAnsiTheme="majorHAnsi" w:cstheme="majorHAnsi"/>
        </w:rPr>
        <w:t xml:space="preserve">select and refine parameters with dizzying speed – whilst expressing frustration at my slow, </w:t>
      </w:r>
      <w:r w:rsidR="00AD2245" w:rsidRPr="006421C0">
        <w:rPr>
          <w:rFonts w:asciiTheme="majorHAnsi" w:hAnsiTheme="majorHAnsi" w:cstheme="majorHAnsi"/>
        </w:rPr>
        <w:t>lumbering</w:t>
      </w:r>
      <w:r w:rsidR="00B619DE" w:rsidRPr="006421C0">
        <w:rPr>
          <w:rFonts w:asciiTheme="majorHAnsi" w:hAnsiTheme="majorHAnsi" w:cstheme="majorHAnsi"/>
        </w:rPr>
        <w:t xml:space="preserve"> efforts as I try to work out exactly what is going on.</w:t>
      </w:r>
      <w:r w:rsidR="003156C1" w:rsidRPr="006421C0">
        <w:rPr>
          <w:rFonts w:asciiTheme="majorHAnsi" w:hAnsiTheme="majorHAnsi" w:cstheme="majorHAnsi"/>
        </w:rPr>
        <w:t xml:space="preserve">   He </w:t>
      </w:r>
      <w:r w:rsidR="00B63875" w:rsidRPr="006421C0">
        <w:rPr>
          <w:rFonts w:asciiTheme="majorHAnsi" w:hAnsiTheme="majorHAnsi" w:cstheme="majorHAnsi"/>
        </w:rPr>
        <w:t>comprehends</w:t>
      </w:r>
      <w:r w:rsidR="003156C1" w:rsidRPr="006421C0">
        <w:rPr>
          <w:rFonts w:asciiTheme="majorHAnsi" w:hAnsiTheme="majorHAnsi" w:cstheme="majorHAnsi"/>
        </w:rPr>
        <w:t xml:space="preserve"> how the Xbox works, the sub menus, the systems, intuitively understanding how to upgrade his characters, </w:t>
      </w:r>
      <w:r w:rsidR="00E23B66" w:rsidRPr="006421C0">
        <w:rPr>
          <w:rFonts w:asciiTheme="majorHAnsi" w:hAnsiTheme="majorHAnsi" w:cstheme="majorHAnsi"/>
        </w:rPr>
        <w:t xml:space="preserve">lob the </w:t>
      </w:r>
      <w:r w:rsidR="00AD2245" w:rsidRPr="006421C0">
        <w:rPr>
          <w:rFonts w:asciiTheme="majorHAnsi" w:hAnsiTheme="majorHAnsi" w:cstheme="majorHAnsi"/>
        </w:rPr>
        <w:t>Fifa</w:t>
      </w:r>
      <w:r w:rsidR="00E23B66" w:rsidRPr="006421C0">
        <w:rPr>
          <w:rFonts w:asciiTheme="majorHAnsi" w:hAnsiTheme="majorHAnsi" w:cstheme="majorHAnsi"/>
        </w:rPr>
        <w:t xml:space="preserve"> goalkeeper, all with deft button presses</w:t>
      </w:r>
      <w:r w:rsidR="00B63875" w:rsidRPr="006421C0">
        <w:rPr>
          <w:rFonts w:asciiTheme="majorHAnsi" w:hAnsiTheme="majorHAnsi" w:cstheme="majorHAnsi"/>
        </w:rPr>
        <w:t xml:space="preserve">, </w:t>
      </w:r>
      <w:r w:rsidR="00E23B66" w:rsidRPr="006421C0">
        <w:rPr>
          <w:rFonts w:asciiTheme="majorHAnsi" w:hAnsiTheme="majorHAnsi" w:cstheme="majorHAnsi"/>
        </w:rPr>
        <w:t xml:space="preserve">as I look on in amazement.  He </w:t>
      </w:r>
      <w:r w:rsidR="00E23B66" w:rsidRPr="006421C0">
        <w:rPr>
          <w:rFonts w:asciiTheme="majorHAnsi" w:hAnsiTheme="majorHAnsi" w:cstheme="majorHAnsi"/>
        </w:rPr>
        <w:lastRenderedPageBreak/>
        <w:t xml:space="preserve">gets the code. I don’t. </w:t>
      </w:r>
      <w:r w:rsidR="00E16306" w:rsidRPr="006421C0">
        <w:rPr>
          <w:rFonts w:asciiTheme="majorHAnsi" w:hAnsiTheme="majorHAnsi" w:cstheme="majorHAnsi"/>
        </w:rPr>
        <w:t>He is Ronaldo – his dreams well and truly power</w:t>
      </w:r>
      <w:r w:rsidR="00B63875" w:rsidRPr="006421C0">
        <w:rPr>
          <w:rFonts w:asciiTheme="majorHAnsi" w:hAnsiTheme="majorHAnsi" w:cstheme="majorHAnsi"/>
        </w:rPr>
        <w:t>ed</w:t>
      </w:r>
      <w:r w:rsidR="00E16306" w:rsidRPr="006421C0">
        <w:rPr>
          <w:rFonts w:asciiTheme="majorHAnsi" w:hAnsiTheme="majorHAnsi" w:cstheme="majorHAnsi"/>
        </w:rPr>
        <w:t>. I am struggling as a reserve for</w:t>
      </w:r>
      <w:r w:rsidR="00366AC8" w:rsidRPr="006421C0">
        <w:rPr>
          <w:rFonts w:asciiTheme="majorHAnsi" w:hAnsiTheme="majorHAnsi" w:cstheme="majorHAnsi"/>
        </w:rPr>
        <w:t xml:space="preserve"> the lowest league team that has ever existed. </w:t>
      </w:r>
    </w:p>
    <w:p w14:paraId="46206321" w14:textId="5432B16E" w:rsidR="00C832A4" w:rsidRPr="006421C0" w:rsidRDefault="00366AC8">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I will never be transported unless I understand </w:t>
      </w:r>
      <w:r w:rsidR="004C6AB8" w:rsidRPr="006421C0">
        <w:rPr>
          <w:rFonts w:asciiTheme="majorHAnsi" w:hAnsiTheme="majorHAnsi" w:cstheme="majorHAnsi"/>
        </w:rPr>
        <w:t xml:space="preserve">his </w:t>
      </w:r>
      <w:r w:rsidRPr="006421C0">
        <w:rPr>
          <w:rFonts w:asciiTheme="majorHAnsi" w:hAnsiTheme="majorHAnsi" w:cstheme="majorHAnsi"/>
        </w:rPr>
        <w:t>code</w:t>
      </w:r>
      <w:r w:rsidR="001504F4" w:rsidRPr="006421C0">
        <w:rPr>
          <w:rFonts w:asciiTheme="majorHAnsi" w:hAnsiTheme="majorHAnsi" w:cstheme="majorHAnsi"/>
        </w:rPr>
        <w:t xml:space="preserve">, </w:t>
      </w:r>
      <w:r w:rsidRPr="006421C0">
        <w:rPr>
          <w:rFonts w:asciiTheme="majorHAnsi" w:hAnsiTheme="majorHAnsi" w:cstheme="majorHAnsi"/>
        </w:rPr>
        <w:t>until I am taught how it all works, gain</w:t>
      </w:r>
      <w:r w:rsidR="001504F4" w:rsidRPr="006421C0">
        <w:rPr>
          <w:rFonts w:asciiTheme="majorHAnsi" w:hAnsiTheme="majorHAnsi" w:cstheme="majorHAnsi"/>
        </w:rPr>
        <w:t>ing</w:t>
      </w:r>
      <w:r w:rsidRPr="006421C0">
        <w:rPr>
          <w:rFonts w:asciiTheme="majorHAnsi" w:hAnsiTheme="majorHAnsi" w:cstheme="majorHAnsi"/>
        </w:rPr>
        <w:t xml:space="preserve"> the knowledge and reinforc</w:t>
      </w:r>
      <w:r w:rsidR="001504F4" w:rsidRPr="006421C0">
        <w:rPr>
          <w:rFonts w:asciiTheme="majorHAnsi" w:hAnsiTheme="majorHAnsi" w:cstheme="majorHAnsi"/>
        </w:rPr>
        <w:t>ing</w:t>
      </w:r>
      <w:r w:rsidRPr="006421C0">
        <w:rPr>
          <w:rFonts w:asciiTheme="majorHAnsi" w:hAnsiTheme="majorHAnsi" w:cstheme="majorHAnsi"/>
        </w:rPr>
        <w:t xml:space="preserve"> it through</w:t>
      </w:r>
      <w:r w:rsidR="009C1F83" w:rsidRPr="006421C0">
        <w:rPr>
          <w:rFonts w:asciiTheme="majorHAnsi" w:hAnsiTheme="majorHAnsi" w:cstheme="majorHAnsi"/>
        </w:rPr>
        <w:t xml:space="preserve"> play</w:t>
      </w:r>
      <w:r w:rsidRPr="006421C0">
        <w:rPr>
          <w:rFonts w:asciiTheme="majorHAnsi" w:hAnsiTheme="majorHAnsi" w:cstheme="majorHAnsi"/>
        </w:rPr>
        <w:t>.</w:t>
      </w:r>
      <w:r w:rsidR="00C157EB" w:rsidRPr="006421C0">
        <w:rPr>
          <w:rFonts w:asciiTheme="majorHAnsi" w:hAnsiTheme="majorHAnsi" w:cstheme="majorHAnsi"/>
        </w:rPr>
        <w:t xml:space="preserve"> I need him to slow down, explain to me what he is doing, whilst he models how it is to be done</w:t>
      </w:r>
      <w:r w:rsidR="00C832A4" w:rsidRPr="006421C0">
        <w:rPr>
          <w:rFonts w:asciiTheme="majorHAnsi" w:hAnsiTheme="majorHAnsi" w:cstheme="majorHAnsi"/>
        </w:rPr>
        <w:t xml:space="preserve"> – both explaining and demonstrating fluency</w:t>
      </w:r>
      <w:r w:rsidR="00C157EB" w:rsidRPr="006421C0">
        <w:rPr>
          <w:rFonts w:asciiTheme="majorHAnsi" w:hAnsiTheme="majorHAnsi" w:cstheme="majorHAnsi"/>
        </w:rPr>
        <w:t xml:space="preserve">.  I need him to give me the opportunity </w:t>
      </w:r>
      <w:r w:rsidR="002673BB" w:rsidRPr="006421C0">
        <w:rPr>
          <w:rFonts w:asciiTheme="majorHAnsi" w:hAnsiTheme="majorHAnsi" w:cstheme="majorHAnsi"/>
        </w:rPr>
        <w:t xml:space="preserve">to practice – and get thrashed 15-0 – without his </w:t>
      </w:r>
      <w:r w:rsidR="0038189B" w:rsidRPr="006421C0">
        <w:rPr>
          <w:rFonts w:asciiTheme="majorHAnsi" w:hAnsiTheme="majorHAnsi" w:cstheme="majorHAnsi"/>
        </w:rPr>
        <w:t>impatience</w:t>
      </w:r>
      <w:r w:rsidR="004A5CEB" w:rsidRPr="006421C0">
        <w:rPr>
          <w:rFonts w:asciiTheme="majorHAnsi" w:hAnsiTheme="majorHAnsi" w:cstheme="majorHAnsi"/>
        </w:rPr>
        <w:t xml:space="preserve"> (</w:t>
      </w:r>
      <w:r w:rsidR="002673BB" w:rsidRPr="006421C0">
        <w:rPr>
          <w:rFonts w:asciiTheme="majorHAnsi" w:hAnsiTheme="majorHAnsi" w:cstheme="majorHAnsi"/>
        </w:rPr>
        <w:t>or gloating</w:t>
      </w:r>
      <w:r w:rsidR="004A5CEB" w:rsidRPr="006421C0">
        <w:rPr>
          <w:rFonts w:asciiTheme="majorHAnsi" w:hAnsiTheme="majorHAnsi" w:cstheme="majorHAnsi"/>
        </w:rPr>
        <w:t>!)</w:t>
      </w:r>
      <w:r w:rsidR="00D4196E" w:rsidRPr="006421C0">
        <w:rPr>
          <w:rFonts w:asciiTheme="majorHAnsi" w:hAnsiTheme="majorHAnsi" w:cstheme="majorHAnsi"/>
        </w:rPr>
        <w:t xml:space="preserve">.  If I am really to get better, he needs to help me </w:t>
      </w:r>
      <w:r w:rsidR="00D8681D" w:rsidRPr="006421C0">
        <w:rPr>
          <w:rFonts w:asciiTheme="majorHAnsi" w:hAnsiTheme="majorHAnsi" w:cstheme="majorHAnsi"/>
        </w:rPr>
        <w:t xml:space="preserve">persevere, see each crushing defeat to Wrexham, Rotherham, </w:t>
      </w:r>
      <w:r w:rsidR="00CD2FA8" w:rsidRPr="006421C0">
        <w:rPr>
          <w:rFonts w:asciiTheme="majorHAnsi" w:hAnsiTheme="majorHAnsi" w:cstheme="majorHAnsi"/>
        </w:rPr>
        <w:t>(Rotherham!)</w:t>
      </w:r>
      <w:r w:rsidR="00D8681D" w:rsidRPr="006421C0">
        <w:rPr>
          <w:rFonts w:asciiTheme="majorHAnsi" w:hAnsiTheme="majorHAnsi" w:cstheme="majorHAnsi"/>
        </w:rPr>
        <w:t xml:space="preserve"> as enjoyable</w:t>
      </w:r>
      <w:r w:rsidR="0038189B" w:rsidRPr="006421C0">
        <w:rPr>
          <w:rFonts w:asciiTheme="majorHAnsi" w:hAnsiTheme="majorHAnsi" w:cstheme="majorHAnsi"/>
        </w:rPr>
        <w:t>.</w:t>
      </w:r>
    </w:p>
    <w:p w14:paraId="6C76F189" w14:textId="6A103FEE" w:rsidR="00133097" w:rsidRPr="006421C0" w:rsidRDefault="00366AC8">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The link with reading is </w:t>
      </w:r>
      <w:r w:rsidR="00E06C30" w:rsidRPr="006421C0">
        <w:rPr>
          <w:rFonts w:asciiTheme="majorHAnsi" w:hAnsiTheme="majorHAnsi" w:cstheme="majorHAnsi"/>
        </w:rPr>
        <w:t>clear</w:t>
      </w:r>
      <w:r w:rsidRPr="006421C0">
        <w:rPr>
          <w:rFonts w:asciiTheme="majorHAnsi" w:hAnsiTheme="majorHAnsi" w:cstheme="majorHAnsi"/>
        </w:rPr>
        <w:t xml:space="preserve">. Students will be alienated unless they are explicitly taught how to read by </w:t>
      </w:r>
      <w:r w:rsidR="00B533A4" w:rsidRPr="006421C0">
        <w:rPr>
          <w:rFonts w:asciiTheme="majorHAnsi" w:hAnsiTheme="majorHAnsi" w:cstheme="majorHAnsi"/>
        </w:rPr>
        <w:t xml:space="preserve">all of their teachers. This is our work and </w:t>
      </w:r>
      <w:r w:rsidR="00E06C30" w:rsidRPr="006421C0">
        <w:rPr>
          <w:rFonts w:asciiTheme="majorHAnsi" w:hAnsiTheme="majorHAnsi" w:cstheme="majorHAnsi"/>
        </w:rPr>
        <w:t xml:space="preserve">one of </w:t>
      </w:r>
      <w:r w:rsidR="00B533A4" w:rsidRPr="006421C0">
        <w:rPr>
          <w:rFonts w:asciiTheme="majorHAnsi" w:hAnsiTheme="majorHAnsi" w:cstheme="majorHAnsi"/>
        </w:rPr>
        <w:t xml:space="preserve">our starting point is about reading fluency – </w:t>
      </w:r>
      <w:r w:rsidR="00AD2245" w:rsidRPr="006421C0">
        <w:rPr>
          <w:rFonts w:asciiTheme="majorHAnsi" w:hAnsiTheme="majorHAnsi" w:cstheme="majorHAnsi"/>
        </w:rPr>
        <w:t>modelling</w:t>
      </w:r>
      <w:r w:rsidR="00B533A4" w:rsidRPr="006421C0">
        <w:rPr>
          <w:rFonts w:asciiTheme="majorHAnsi" w:hAnsiTheme="majorHAnsi" w:cstheme="majorHAnsi"/>
        </w:rPr>
        <w:t xml:space="preserve"> to the students what effective reading looks </w:t>
      </w:r>
      <w:r w:rsidR="00AD2245" w:rsidRPr="006421C0">
        <w:rPr>
          <w:rFonts w:asciiTheme="majorHAnsi" w:hAnsiTheme="majorHAnsi" w:cstheme="majorHAnsi"/>
        </w:rPr>
        <w:t>like</w:t>
      </w:r>
      <w:r w:rsidR="001371A9" w:rsidRPr="006421C0">
        <w:rPr>
          <w:rFonts w:asciiTheme="majorHAnsi" w:hAnsiTheme="majorHAnsi" w:cstheme="majorHAnsi"/>
        </w:rPr>
        <w:t xml:space="preserve"> (see our previous podcast)</w:t>
      </w:r>
      <w:r w:rsidR="00B533A4" w:rsidRPr="006421C0">
        <w:rPr>
          <w:rFonts w:asciiTheme="majorHAnsi" w:hAnsiTheme="majorHAnsi" w:cstheme="majorHAnsi"/>
        </w:rPr>
        <w:t xml:space="preserve">.   </w:t>
      </w:r>
      <w:r w:rsidR="00775CB9" w:rsidRPr="006421C0">
        <w:rPr>
          <w:rFonts w:asciiTheme="majorHAnsi" w:hAnsiTheme="majorHAnsi" w:cstheme="majorHAnsi"/>
        </w:rPr>
        <w:t>Our</w:t>
      </w:r>
      <w:r w:rsidR="00B533A4" w:rsidRPr="006421C0">
        <w:rPr>
          <w:rFonts w:asciiTheme="majorHAnsi" w:hAnsiTheme="majorHAnsi" w:cstheme="majorHAnsi"/>
        </w:rPr>
        <w:t xml:space="preserve"> second article is on this very point </w:t>
      </w:r>
      <w:r w:rsidR="00C25733" w:rsidRPr="006421C0">
        <w:rPr>
          <w:rFonts w:asciiTheme="majorHAnsi" w:hAnsiTheme="majorHAnsi" w:cstheme="majorHAnsi"/>
        </w:rPr>
        <w:t>–</w:t>
      </w:r>
      <w:r w:rsidR="00B533A4" w:rsidRPr="006421C0">
        <w:rPr>
          <w:rFonts w:asciiTheme="majorHAnsi" w:hAnsiTheme="majorHAnsi" w:cstheme="majorHAnsi"/>
        </w:rPr>
        <w:t xml:space="preserve"> </w:t>
      </w:r>
      <w:r w:rsidR="00FE7C9E" w:rsidRPr="006421C0">
        <w:rPr>
          <w:rFonts w:asciiTheme="majorHAnsi" w:hAnsiTheme="majorHAnsi" w:cstheme="majorHAnsi"/>
        </w:rPr>
        <w:t xml:space="preserve">defining what fluency is and </w:t>
      </w:r>
      <w:r w:rsidR="00502201" w:rsidRPr="006421C0">
        <w:rPr>
          <w:rFonts w:asciiTheme="majorHAnsi" w:hAnsiTheme="majorHAnsi" w:cstheme="majorHAnsi"/>
        </w:rPr>
        <w:t>with ideas on how to</w:t>
      </w:r>
      <w:r w:rsidR="00C25733" w:rsidRPr="006421C0">
        <w:rPr>
          <w:rFonts w:asciiTheme="majorHAnsi" w:hAnsiTheme="majorHAnsi" w:cstheme="majorHAnsi"/>
        </w:rPr>
        <w:t xml:space="preserve"> teach </w:t>
      </w:r>
      <w:r w:rsidR="00FE7C9E" w:rsidRPr="006421C0">
        <w:rPr>
          <w:rFonts w:asciiTheme="majorHAnsi" w:hAnsiTheme="majorHAnsi" w:cstheme="majorHAnsi"/>
        </w:rPr>
        <w:t>it</w:t>
      </w:r>
      <w:r w:rsidR="00C25733" w:rsidRPr="006421C0">
        <w:rPr>
          <w:rFonts w:asciiTheme="majorHAnsi" w:hAnsiTheme="majorHAnsi" w:cstheme="majorHAnsi"/>
        </w:rPr>
        <w:t xml:space="preserve"> to engage our readers, demonstrate the codes, let them i</w:t>
      </w:r>
      <w:r w:rsidR="009C1F83" w:rsidRPr="006421C0">
        <w:rPr>
          <w:rFonts w:asciiTheme="majorHAnsi" w:hAnsiTheme="majorHAnsi" w:cstheme="majorHAnsi"/>
        </w:rPr>
        <w:t>n.</w:t>
      </w:r>
      <w:r w:rsidR="000937D6" w:rsidRPr="006421C0">
        <w:rPr>
          <w:rFonts w:asciiTheme="majorHAnsi" w:hAnsiTheme="majorHAnsi" w:cstheme="majorHAnsi"/>
        </w:rPr>
        <w:t xml:space="preserve"> </w:t>
      </w:r>
    </w:p>
    <w:p w14:paraId="3AE98B94" w14:textId="7AD04A60" w:rsidR="00E811AC" w:rsidRPr="006421C0" w:rsidRDefault="00E811AC">
      <w:pPr>
        <w:pStyle w:val="NormalWeb"/>
        <w:spacing w:before="0" w:beforeAutospacing="0" w:after="150" w:afterAutospacing="0"/>
        <w:divId w:val="660356952"/>
        <w:rPr>
          <w:rFonts w:asciiTheme="majorHAnsi" w:hAnsiTheme="majorHAnsi" w:cstheme="majorHAnsi"/>
        </w:rPr>
      </w:pPr>
      <w:r w:rsidRPr="006421C0">
        <w:rPr>
          <w:rFonts w:asciiTheme="majorHAnsi" w:hAnsiTheme="majorHAnsi" w:cstheme="majorHAnsi"/>
        </w:rPr>
        <w:t xml:space="preserve">Our work on explicitly teaching vocabulary should not be forgotten here. </w:t>
      </w:r>
      <w:r w:rsidR="0075070E" w:rsidRPr="006421C0">
        <w:rPr>
          <w:rFonts w:asciiTheme="majorHAnsi" w:hAnsiTheme="majorHAnsi" w:cstheme="majorHAnsi"/>
        </w:rPr>
        <w:t>Pre-teaching the key/ unfamiliar tier two and three vocabulary</w:t>
      </w:r>
      <w:r w:rsidR="002A0043" w:rsidRPr="006421C0">
        <w:rPr>
          <w:rFonts w:asciiTheme="majorHAnsi" w:hAnsiTheme="majorHAnsi" w:cstheme="majorHAnsi"/>
        </w:rPr>
        <w:t xml:space="preserve"> in the text</w:t>
      </w:r>
      <w:r w:rsidR="00361D72" w:rsidRPr="006421C0">
        <w:rPr>
          <w:rFonts w:asciiTheme="majorHAnsi" w:hAnsiTheme="majorHAnsi" w:cstheme="majorHAnsi"/>
        </w:rPr>
        <w:t xml:space="preserve"> </w:t>
      </w:r>
      <w:r w:rsidR="00361D72" w:rsidRPr="006421C0">
        <w:rPr>
          <w:rFonts w:asciiTheme="majorHAnsi" w:hAnsiTheme="majorHAnsi" w:cstheme="majorHAnsi"/>
          <w:i/>
          <w:iCs/>
        </w:rPr>
        <w:t>before</w:t>
      </w:r>
      <w:r w:rsidR="00361D72" w:rsidRPr="006421C0">
        <w:rPr>
          <w:rFonts w:asciiTheme="majorHAnsi" w:hAnsiTheme="majorHAnsi" w:cstheme="majorHAnsi"/>
        </w:rPr>
        <w:t xml:space="preserve"> we read is crucial. Recognising what fluent readers do </w:t>
      </w:r>
      <w:r w:rsidR="00A3770F" w:rsidRPr="006421C0">
        <w:rPr>
          <w:rFonts w:asciiTheme="majorHAnsi" w:hAnsiTheme="majorHAnsi" w:cstheme="majorHAnsi"/>
        </w:rPr>
        <w:t xml:space="preserve">comes next </w:t>
      </w:r>
      <w:r w:rsidR="00361D72" w:rsidRPr="006421C0">
        <w:rPr>
          <w:rFonts w:asciiTheme="majorHAnsi" w:hAnsiTheme="majorHAnsi" w:cstheme="majorHAnsi"/>
        </w:rPr>
        <w:t>as we model</w:t>
      </w:r>
      <w:r w:rsidR="00A3770F" w:rsidRPr="006421C0">
        <w:rPr>
          <w:rFonts w:asciiTheme="majorHAnsi" w:hAnsiTheme="majorHAnsi" w:cstheme="majorHAnsi"/>
        </w:rPr>
        <w:t xml:space="preserve"> fluency</w:t>
      </w:r>
      <w:r w:rsidR="00361D72" w:rsidRPr="006421C0">
        <w:rPr>
          <w:rFonts w:asciiTheme="majorHAnsi" w:hAnsiTheme="majorHAnsi" w:cstheme="majorHAnsi"/>
        </w:rPr>
        <w:t xml:space="preserve"> and </w:t>
      </w:r>
      <w:r w:rsidR="00EA62DF" w:rsidRPr="006421C0">
        <w:rPr>
          <w:rFonts w:asciiTheme="majorHAnsi" w:hAnsiTheme="majorHAnsi" w:cstheme="majorHAnsi"/>
        </w:rPr>
        <w:t xml:space="preserve">evaluate </w:t>
      </w:r>
      <w:r w:rsidR="00A3770F" w:rsidRPr="006421C0">
        <w:rPr>
          <w:rFonts w:asciiTheme="majorHAnsi" w:hAnsiTheme="majorHAnsi" w:cstheme="majorHAnsi"/>
        </w:rPr>
        <w:t>students own reading</w:t>
      </w:r>
      <w:r w:rsidR="00EA62DF" w:rsidRPr="006421C0">
        <w:rPr>
          <w:rFonts w:asciiTheme="majorHAnsi" w:hAnsiTheme="majorHAnsi" w:cstheme="majorHAnsi"/>
        </w:rPr>
        <w:t xml:space="preserve"> in these terms.</w:t>
      </w:r>
    </w:p>
    <w:p w14:paraId="713D0D2D" w14:textId="627682FA" w:rsidR="009C6387" w:rsidRPr="006421C0" w:rsidRDefault="009C6387">
      <w:pPr>
        <w:pStyle w:val="NormalWeb"/>
        <w:spacing w:before="0" w:beforeAutospacing="0" w:after="150" w:afterAutospacing="0"/>
        <w:divId w:val="660356952"/>
        <w:rPr>
          <w:rFonts w:asciiTheme="majorHAnsi" w:hAnsiTheme="majorHAnsi" w:cstheme="majorHAnsi"/>
          <w:u w:val="single"/>
        </w:rPr>
        <w:sectPr w:rsidR="009C6387" w:rsidRPr="006421C0" w:rsidSect="00CF1A80">
          <w:type w:val="continuous"/>
          <w:pgSz w:w="11907" w:h="16839"/>
          <w:pgMar w:top="1080" w:right="864" w:bottom="1584" w:left="864" w:header="720" w:footer="720" w:gutter="0"/>
          <w:cols w:space="720"/>
          <w:titlePg/>
          <w:docGrid w:linePitch="360"/>
        </w:sectPr>
      </w:pPr>
    </w:p>
    <w:p w14:paraId="3EE8538B" w14:textId="77777777" w:rsidR="00BD2F4D" w:rsidRPr="006421C0" w:rsidRDefault="00BD2F4D">
      <w:pPr>
        <w:pStyle w:val="NormalWeb"/>
        <w:spacing w:before="0" w:beforeAutospacing="0" w:after="150" w:afterAutospacing="0"/>
        <w:divId w:val="660356952"/>
        <w:rPr>
          <w:rFonts w:asciiTheme="majorHAnsi" w:hAnsiTheme="majorHAnsi" w:cstheme="majorHAnsi"/>
        </w:rPr>
      </w:pPr>
    </w:p>
    <w:p w14:paraId="6F92A607" w14:textId="4DB58E89" w:rsidR="002D5F70" w:rsidRPr="00800A57" w:rsidRDefault="007F701A">
      <w:pPr>
        <w:rPr>
          <w:rFonts w:asciiTheme="majorHAnsi" w:hAnsiTheme="majorHAnsi" w:cstheme="majorHAnsi"/>
          <w:b/>
          <w:bCs/>
          <w:color w:val="auto"/>
          <w:sz w:val="32"/>
          <w:szCs w:val="32"/>
        </w:rPr>
      </w:pPr>
      <w:r w:rsidRPr="00800A57">
        <w:rPr>
          <w:rFonts w:asciiTheme="majorHAnsi" w:hAnsiTheme="majorHAnsi" w:cstheme="majorHAnsi"/>
          <w:b/>
          <w:bCs/>
          <w:color w:val="auto"/>
          <w:sz w:val="32"/>
          <w:szCs w:val="32"/>
        </w:rPr>
        <w:t xml:space="preserve">A </w:t>
      </w:r>
      <w:r w:rsidR="002F2CA8" w:rsidRPr="00800A57">
        <w:rPr>
          <w:rFonts w:asciiTheme="majorHAnsi" w:hAnsiTheme="majorHAnsi" w:cstheme="majorHAnsi"/>
          <w:b/>
          <w:bCs/>
          <w:color w:val="auto"/>
          <w:sz w:val="32"/>
          <w:szCs w:val="32"/>
        </w:rPr>
        <w:t>Scientific</w:t>
      </w:r>
      <w:r w:rsidRPr="00800A57">
        <w:rPr>
          <w:rFonts w:asciiTheme="majorHAnsi" w:hAnsiTheme="majorHAnsi" w:cstheme="majorHAnsi"/>
          <w:b/>
          <w:bCs/>
          <w:color w:val="auto"/>
          <w:sz w:val="32"/>
          <w:szCs w:val="32"/>
        </w:rPr>
        <w:t xml:space="preserve"> Eye on Reading</w:t>
      </w:r>
      <w:r w:rsidR="002F2CA8" w:rsidRPr="00800A57">
        <w:rPr>
          <w:rFonts w:asciiTheme="majorHAnsi" w:hAnsiTheme="majorHAnsi" w:cstheme="majorHAnsi"/>
          <w:b/>
          <w:bCs/>
          <w:color w:val="auto"/>
          <w:sz w:val="32"/>
          <w:szCs w:val="32"/>
        </w:rPr>
        <w:t xml:space="preserve"> – Alex Quigley</w:t>
      </w:r>
      <w:r w:rsidR="00907958" w:rsidRPr="00800A57">
        <w:rPr>
          <w:rFonts w:asciiTheme="majorHAnsi" w:hAnsiTheme="majorHAnsi" w:cstheme="majorHAnsi"/>
          <w:b/>
          <w:bCs/>
          <w:color w:val="auto"/>
          <w:sz w:val="32"/>
          <w:szCs w:val="32"/>
        </w:rPr>
        <w:t xml:space="preserve"> – from </w:t>
      </w:r>
      <w:r w:rsidR="000937D6" w:rsidRPr="00800A57">
        <w:rPr>
          <w:rFonts w:asciiTheme="majorHAnsi" w:hAnsiTheme="majorHAnsi" w:cstheme="majorHAnsi"/>
          <w:b/>
          <w:bCs/>
          <w:color w:val="auto"/>
          <w:sz w:val="32"/>
          <w:szCs w:val="32"/>
        </w:rPr>
        <w:t>Closing the Reading Gap</w:t>
      </w:r>
    </w:p>
    <w:p w14:paraId="156D97B3" w14:textId="0ACE6A42" w:rsidR="00940BE3" w:rsidRPr="006421C0" w:rsidRDefault="00E87832" w:rsidP="002F2CA8">
      <w:pPr>
        <w:rPr>
          <w:rFonts w:asciiTheme="majorHAnsi" w:hAnsiTheme="majorHAnsi" w:cstheme="majorHAnsi"/>
          <w:color w:val="auto"/>
        </w:rPr>
      </w:pPr>
      <w:r w:rsidRPr="006421C0">
        <w:rPr>
          <w:rFonts w:asciiTheme="majorHAnsi" w:hAnsiTheme="majorHAnsi" w:cstheme="majorHAnsi"/>
          <w:color w:val="auto"/>
        </w:rPr>
        <w:t>Instead of reading really quickly – as promoted by speed reading salesmen – we should promote fluent reading in the classroom</w:t>
      </w:r>
      <w:r w:rsidR="00940BE3" w:rsidRPr="006421C0">
        <w:rPr>
          <w:rFonts w:asciiTheme="majorHAnsi" w:hAnsiTheme="majorHAnsi" w:cstheme="majorHAnsi"/>
          <w:color w:val="auto"/>
        </w:rPr>
        <w:t>.</w:t>
      </w:r>
    </w:p>
    <w:p w14:paraId="0B7802E4" w14:textId="23C24262" w:rsidR="00471503" w:rsidRPr="006421C0" w:rsidRDefault="00940BE3" w:rsidP="002F2CA8">
      <w:pPr>
        <w:rPr>
          <w:rFonts w:asciiTheme="majorHAnsi" w:hAnsiTheme="majorHAnsi" w:cstheme="majorHAnsi"/>
          <w:color w:val="auto"/>
        </w:rPr>
      </w:pPr>
      <w:r w:rsidRPr="006421C0">
        <w:rPr>
          <w:rFonts w:asciiTheme="majorHAnsi" w:hAnsiTheme="majorHAnsi" w:cstheme="majorHAnsi"/>
          <w:color w:val="auto"/>
        </w:rPr>
        <w:t xml:space="preserve">Reading fluency will sound distinctive when we listen to our pupils read </w:t>
      </w:r>
      <w:r w:rsidR="00485B79" w:rsidRPr="006421C0">
        <w:rPr>
          <w:rFonts w:asciiTheme="majorHAnsi" w:hAnsiTheme="majorHAnsi" w:cstheme="majorHAnsi"/>
          <w:color w:val="auto"/>
        </w:rPr>
        <w:t xml:space="preserve">aloud.  Their reading will have elements of expressiveness, their volume and phrasing </w:t>
      </w:r>
      <w:r w:rsidR="00F662A0" w:rsidRPr="006421C0">
        <w:rPr>
          <w:rFonts w:asciiTheme="majorHAnsi" w:hAnsiTheme="majorHAnsi" w:cstheme="majorHAnsi"/>
          <w:color w:val="auto"/>
        </w:rPr>
        <w:t>will skilfully match what is being read and they will read with a smoothness and appropriate pace</w:t>
      </w:r>
      <w:r w:rsidR="00193AA7" w:rsidRPr="006421C0">
        <w:rPr>
          <w:rFonts w:asciiTheme="majorHAnsi" w:hAnsiTheme="majorHAnsi" w:cstheme="majorHAnsi"/>
          <w:color w:val="auto"/>
        </w:rPr>
        <w:t>.  Reading as fast as a machine gun is seldom appropriate</w:t>
      </w:r>
      <w:r w:rsidR="00295F77" w:rsidRPr="006421C0">
        <w:rPr>
          <w:rFonts w:asciiTheme="majorHAnsi" w:hAnsiTheme="majorHAnsi" w:cstheme="majorHAnsi"/>
          <w:color w:val="auto"/>
        </w:rPr>
        <w:t>. A further challenge is that some pupils can read with better expression than their peers</w:t>
      </w:r>
      <w:r w:rsidR="00471503" w:rsidRPr="006421C0">
        <w:rPr>
          <w:rFonts w:asciiTheme="majorHAnsi" w:hAnsiTheme="majorHAnsi" w:cstheme="majorHAnsi"/>
          <w:color w:val="auto"/>
        </w:rPr>
        <w:t>, but it doesn’t guarantee they are comprehending what they have read.</w:t>
      </w:r>
    </w:p>
    <w:p w14:paraId="749E8E7C" w14:textId="5BC98F2D" w:rsidR="003B34CE" w:rsidRPr="006421C0" w:rsidRDefault="00471503" w:rsidP="002F2CA8">
      <w:pPr>
        <w:rPr>
          <w:rFonts w:asciiTheme="majorHAnsi" w:hAnsiTheme="majorHAnsi" w:cstheme="majorHAnsi"/>
          <w:color w:val="auto"/>
        </w:rPr>
      </w:pPr>
      <w:r w:rsidRPr="006421C0">
        <w:rPr>
          <w:rFonts w:asciiTheme="majorHAnsi" w:hAnsiTheme="majorHAnsi" w:cstheme="majorHAnsi"/>
          <w:color w:val="auto"/>
        </w:rPr>
        <w:t xml:space="preserve">See the four aspects of reading fluency, which are adapted </w:t>
      </w:r>
      <w:r w:rsidR="003B34CE" w:rsidRPr="006421C0">
        <w:rPr>
          <w:rFonts w:asciiTheme="majorHAnsi" w:hAnsiTheme="majorHAnsi" w:cstheme="majorHAnsi"/>
          <w:color w:val="auto"/>
        </w:rPr>
        <w:t>from Professor Timothy Rasinskis “multidimensional fluency scale”</w:t>
      </w:r>
    </w:p>
    <w:p w14:paraId="37432519" w14:textId="1D2C71AB" w:rsidR="003B34CE" w:rsidRPr="006421C0" w:rsidRDefault="003B34CE" w:rsidP="003B34CE">
      <w:pPr>
        <w:pStyle w:val="ListParagraph"/>
        <w:numPr>
          <w:ilvl w:val="0"/>
          <w:numId w:val="18"/>
        </w:numPr>
        <w:rPr>
          <w:rFonts w:asciiTheme="majorHAnsi" w:hAnsiTheme="majorHAnsi" w:cstheme="majorHAnsi"/>
          <w:b/>
          <w:bCs/>
          <w:color w:val="auto"/>
        </w:rPr>
      </w:pPr>
      <w:r w:rsidRPr="006421C0">
        <w:rPr>
          <w:rFonts w:asciiTheme="majorHAnsi" w:hAnsiTheme="majorHAnsi" w:cstheme="majorHAnsi"/>
          <w:b/>
          <w:bCs/>
          <w:color w:val="auto"/>
        </w:rPr>
        <w:t>Expression and volume: the varying of expression and volume to match the interpretation of the passage being read.</w:t>
      </w:r>
    </w:p>
    <w:p w14:paraId="4D116159" w14:textId="1C46F9E7" w:rsidR="003B34CE" w:rsidRPr="006421C0" w:rsidRDefault="003B34CE" w:rsidP="003B34CE">
      <w:pPr>
        <w:pStyle w:val="ListParagraph"/>
        <w:numPr>
          <w:ilvl w:val="0"/>
          <w:numId w:val="18"/>
        </w:numPr>
        <w:rPr>
          <w:rFonts w:asciiTheme="majorHAnsi" w:hAnsiTheme="majorHAnsi" w:cstheme="majorHAnsi"/>
          <w:b/>
          <w:bCs/>
          <w:color w:val="auto"/>
        </w:rPr>
      </w:pPr>
      <w:r w:rsidRPr="006421C0">
        <w:rPr>
          <w:rFonts w:asciiTheme="majorHAnsi" w:hAnsiTheme="majorHAnsi" w:cstheme="majorHAnsi"/>
          <w:b/>
          <w:bCs/>
          <w:color w:val="auto"/>
        </w:rPr>
        <w:t>Phrasing</w:t>
      </w:r>
      <w:r w:rsidR="004655F2" w:rsidRPr="006421C0">
        <w:rPr>
          <w:rFonts w:asciiTheme="majorHAnsi" w:hAnsiTheme="majorHAnsi" w:cstheme="majorHAnsi"/>
          <w:b/>
          <w:bCs/>
          <w:color w:val="auto"/>
        </w:rPr>
        <w:t xml:space="preserve">: the reading of words and clauses with appropriate pauses, with an awareness of reading mostly </w:t>
      </w:r>
      <w:r w:rsidR="00251164" w:rsidRPr="006421C0">
        <w:rPr>
          <w:rFonts w:asciiTheme="majorHAnsi" w:hAnsiTheme="majorHAnsi" w:cstheme="majorHAnsi"/>
          <w:b/>
          <w:bCs/>
          <w:color w:val="auto"/>
        </w:rPr>
        <w:t>in clauses and sentences over individual words.</w:t>
      </w:r>
    </w:p>
    <w:p w14:paraId="69EDDB99" w14:textId="573DE3D6" w:rsidR="00251164" w:rsidRPr="006421C0" w:rsidRDefault="00251164" w:rsidP="003B34CE">
      <w:pPr>
        <w:pStyle w:val="ListParagraph"/>
        <w:numPr>
          <w:ilvl w:val="0"/>
          <w:numId w:val="18"/>
        </w:numPr>
        <w:rPr>
          <w:rFonts w:asciiTheme="majorHAnsi" w:hAnsiTheme="majorHAnsi" w:cstheme="majorHAnsi"/>
          <w:b/>
          <w:bCs/>
          <w:color w:val="auto"/>
        </w:rPr>
      </w:pPr>
      <w:r w:rsidRPr="006421C0">
        <w:rPr>
          <w:rFonts w:asciiTheme="majorHAnsi" w:hAnsiTheme="majorHAnsi" w:cstheme="majorHAnsi"/>
          <w:b/>
          <w:bCs/>
          <w:color w:val="auto"/>
        </w:rPr>
        <w:t xml:space="preserve">Smoothness: any breaks or difficulty in reading are resolved </w:t>
      </w:r>
      <w:r w:rsidR="00E30FE4" w:rsidRPr="006421C0">
        <w:rPr>
          <w:rFonts w:asciiTheme="majorHAnsi" w:hAnsiTheme="majorHAnsi" w:cstheme="majorHAnsi"/>
          <w:b/>
          <w:bCs/>
          <w:color w:val="auto"/>
        </w:rPr>
        <w:t>with self-correction.</w:t>
      </w:r>
    </w:p>
    <w:p w14:paraId="7C5A5F22" w14:textId="55C0FCC3" w:rsidR="00E30FE4" w:rsidRPr="006421C0" w:rsidRDefault="00E30FE4" w:rsidP="003B34CE">
      <w:pPr>
        <w:pStyle w:val="ListParagraph"/>
        <w:numPr>
          <w:ilvl w:val="0"/>
          <w:numId w:val="18"/>
        </w:numPr>
        <w:rPr>
          <w:rFonts w:asciiTheme="majorHAnsi" w:hAnsiTheme="majorHAnsi" w:cstheme="majorHAnsi"/>
          <w:b/>
          <w:bCs/>
          <w:color w:val="auto"/>
        </w:rPr>
      </w:pPr>
      <w:r w:rsidRPr="006421C0">
        <w:rPr>
          <w:rFonts w:asciiTheme="majorHAnsi" w:hAnsiTheme="majorHAnsi" w:cstheme="majorHAnsi"/>
          <w:b/>
          <w:bCs/>
          <w:color w:val="auto"/>
        </w:rPr>
        <w:t>Pace; an even, conversational reading rhythm</w:t>
      </w:r>
      <w:r w:rsidR="00091795" w:rsidRPr="006421C0">
        <w:rPr>
          <w:rFonts w:asciiTheme="majorHAnsi" w:hAnsiTheme="majorHAnsi" w:cstheme="majorHAnsi"/>
          <w:b/>
          <w:bCs/>
          <w:color w:val="auto"/>
        </w:rPr>
        <w:t>.</w:t>
      </w:r>
    </w:p>
    <w:p w14:paraId="67ADA2DF" w14:textId="712A882E" w:rsidR="00091795" w:rsidRPr="006421C0" w:rsidRDefault="00091795" w:rsidP="00091795">
      <w:pPr>
        <w:rPr>
          <w:rFonts w:asciiTheme="majorHAnsi" w:hAnsiTheme="majorHAnsi" w:cstheme="majorHAnsi"/>
          <w:color w:val="auto"/>
        </w:rPr>
      </w:pPr>
      <w:r w:rsidRPr="006421C0">
        <w:rPr>
          <w:rFonts w:asciiTheme="majorHAnsi" w:hAnsiTheme="majorHAnsi" w:cstheme="majorHAnsi"/>
          <w:color w:val="auto"/>
        </w:rPr>
        <w:t xml:space="preserve">Teachers of younger children are invariably experienced at teaching </w:t>
      </w:r>
      <w:r w:rsidR="00687DC3" w:rsidRPr="006421C0">
        <w:rPr>
          <w:rFonts w:asciiTheme="majorHAnsi" w:hAnsiTheme="majorHAnsi" w:cstheme="majorHAnsi"/>
          <w:color w:val="auto"/>
        </w:rPr>
        <w:t>pupils to become more fluent readers.  Strategies such as providing regular reading practice is obvious</w:t>
      </w:r>
      <w:r w:rsidR="00E21482" w:rsidRPr="006421C0">
        <w:rPr>
          <w:rFonts w:asciiTheme="majorHAnsi" w:hAnsiTheme="majorHAnsi" w:cstheme="majorHAnsi"/>
          <w:color w:val="auto"/>
        </w:rPr>
        <w:t xml:space="preserve">, alongside rereading a range of texts, promoting paired reading and choral reading.  Selecting short </w:t>
      </w:r>
      <w:r w:rsidR="00F36CE9" w:rsidRPr="006421C0">
        <w:rPr>
          <w:rFonts w:asciiTheme="majorHAnsi" w:hAnsiTheme="majorHAnsi" w:cstheme="majorHAnsi"/>
          <w:color w:val="auto"/>
        </w:rPr>
        <w:lastRenderedPageBreak/>
        <w:t>reading passages for practice is most common, building up pupils’ reading stamina</w:t>
      </w:r>
      <w:r w:rsidR="00882133" w:rsidRPr="006421C0">
        <w:rPr>
          <w:rFonts w:asciiTheme="majorHAnsi" w:hAnsiTheme="majorHAnsi" w:cstheme="majorHAnsi"/>
          <w:color w:val="auto"/>
        </w:rPr>
        <w:t>, while offering repeated practice where they can focus on each aspect of fluent read</w:t>
      </w:r>
      <w:r w:rsidR="00063C63" w:rsidRPr="006421C0">
        <w:rPr>
          <w:rFonts w:asciiTheme="majorHAnsi" w:hAnsiTheme="majorHAnsi" w:cstheme="majorHAnsi"/>
          <w:color w:val="auto"/>
        </w:rPr>
        <w:t>ing.  The teacher role in providing scaffolding for this process is key.</w:t>
      </w:r>
    </w:p>
    <w:p w14:paraId="7662DADD" w14:textId="1B038711" w:rsidR="005A7F0A" w:rsidRPr="006421C0" w:rsidRDefault="00063C63" w:rsidP="00091795">
      <w:pPr>
        <w:rPr>
          <w:rFonts w:asciiTheme="majorHAnsi" w:hAnsiTheme="majorHAnsi" w:cstheme="majorHAnsi"/>
          <w:color w:val="auto"/>
        </w:rPr>
      </w:pPr>
      <w:r w:rsidRPr="006421C0">
        <w:rPr>
          <w:rFonts w:asciiTheme="majorHAnsi" w:hAnsiTheme="majorHAnsi" w:cstheme="majorHAnsi"/>
          <w:color w:val="auto"/>
        </w:rPr>
        <w:t>We know that for a child to read a text independently, they need to read around 95% word reading accuracy</w:t>
      </w:r>
      <w:r w:rsidR="007B39AC" w:rsidRPr="006421C0">
        <w:rPr>
          <w:rFonts w:asciiTheme="majorHAnsi" w:hAnsiTheme="majorHAnsi" w:cstheme="majorHAnsi"/>
          <w:color w:val="auto"/>
        </w:rPr>
        <w:t xml:space="preserve">.  If the text is too difficult, then they will have to concentrate too much on recognising the words etc and so it no </w:t>
      </w:r>
      <w:r w:rsidR="00C4266F" w:rsidRPr="006421C0">
        <w:rPr>
          <w:rFonts w:asciiTheme="majorHAnsi" w:hAnsiTheme="majorHAnsi" w:cstheme="majorHAnsi"/>
          <w:color w:val="auto"/>
        </w:rPr>
        <w:t xml:space="preserve">longer offers useful practice for developing fluency.  Picking “Goldilocks texts” – not too hard, not too easy, but just right – proves essential for classroom reading and </w:t>
      </w:r>
      <w:r w:rsidR="00262642" w:rsidRPr="006421C0">
        <w:rPr>
          <w:rFonts w:asciiTheme="majorHAnsi" w:hAnsiTheme="majorHAnsi" w:cstheme="majorHAnsi"/>
          <w:color w:val="auto"/>
        </w:rPr>
        <w:t>for supporting reading at home</w:t>
      </w:r>
      <w:r w:rsidR="005A7F0A" w:rsidRPr="006421C0">
        <w:rPr>
          <w:rFonts w:asciiTheme="majorHAnsi" w:hAnsiTheme="majorHAnsi" w:cstheme="majorHAnsi"/>
          <w:color w:val="auto"/>
        </w:rPr>
        <w:t>, from reception to the furthest reaches of secondary school.</w:t>
      </w:r>
    </w:p>
    <w:p w14:paraId="6822DA4F" w14:textId="700E2465" w:rsidR="005A7F0A" w:rsidRPr="006421C0" w:rsidRDefault="005A7F0A" w:rsidP="00091795">
      <w:pPr>
        <w:rPr>
          <w:rFonts w:asciiTheme="majorHAnsi" w:hAnsiTheme="majorHAnsi" w:cstheme="majorHAnsi"/>
          <w:color w:val="auto"/>
        </w:rPr>
      </w:pPr>
      <w:r w:rsidRPr="006421C0">
        <w:rPr>
          <w:rFonts w:asciiTheme="majorHAnsi" w:hAnsiTheme="majorHAnsi" w:cstheme="majorHAnsi"/>
          <w:color w:val="auto"/>
        </w:rPr>
        <w:t xml:space="preserve">Just how many words a minute determines reading fluency </w:t>
      </w:r>
      <w:r w:rsidR="00913B95" w:rsidRPr="006421C0">
        <w:rPr>
          <w:rFonts w:asciiTheme="majorHAnsi" w:hAnsiTheme="majorHAnsi" w:cstheme="majorHAnsi"/>
          <w:color w:val="auto"/>
        </w:rPr>
        <w:t xml:space="preserve">for our pupils is a tricky question.  The Department for Education deems the expected standard </w:t>
      </w:r>
      <w:r w:rsidR="005421FB" w:rsidRPr="006421C0">
        <w:rPr>
          <w:rFonts w:asciiTheme="majorHAnsi" w:hAnsiTheme="majorHAnsi" w:cstheme="majorHAnsi"/>
          <w:color w:val="auto"/>
        </w:rPr>
        <w:t>for reading fluency in terms of words a minute as 90 words for 7 year olds</w:t>
      </w:r>
      <w:r w:rsidR="00752A38" w:rsidRPr="006421C0">
        <w:rPr>
          <w:rFonts w:asciiTheme="majorHAnsi" w:hAnsiTheme="majorHAnsi" w:cstheme="majorHAnsi"/>
          <w:color w:val="auto"/>
        </w:rPr>
        <w:t xml:space="preserve">.  Estimates from the United States describe a norm of around 200 words a </w:t>
      </w:r>
      <w:r w:rsidR="00E44BF1" w:rsidRPr="006421C0">
        <w:rPr>
          <w:rFonts w:asciiTheme="majorHAnsi" w:hAnsiTheme="majorHAnsi" w:cstheme="majorHAnsi"/>
          <w:color w:val="auto"/>
        </w:rPr>
        <w:t>minute being read on average by the highest 10</w:t>
      </w:r>
      <w:r w:rsidR="004E211A" w:rsidRPr="006421C0">
        <w:rPr>
          <w:rFonts w:asciiTheme="majorHAnsi" w:hAnsiTheme="majorHAnsi" w:cstheme="majorHAnsi"/>
          <w:color w:val="auto"/>
        </w:rPr>
        <w:t>% of 11 year olds.  Such numbers are rough approximations that could be useful indicators as long as they are used intelligently.</w:t>
      </w:r>
    </w:p>
    <w:p w14:paraId="7AB529A5" w14:textId="21759C24" w:rsidR="005411F1" w:rsidRPr="006421C0" w:rsidRDefault="00341E52" w:rsidP="00091795">
      <w:pPr>
        <w:rPr>
          <w:rFonts w:asciiTheme="majorHAnsi" w:hAnsiTheme="majorHAnsi" w:cstheme="majorHAnsi"/>
          <w:color w:val="auto"/>
        </w:rPr>
      </w:pPr>
      <w:r w:rsidRPr="006421C0">
        <w:rPr>
          <w:rFonts w:asciiTheme="majorHAnsi" w:hAnsiTheme="majorHAnsi" w:cstheme="majorHAnsi"/>
          <w:color w:val="auto"/>
        </w:rPr>
        <w:t>Teachers should be aware of other important factors at play; the difficulty of a text would impact on the number</w:t>
      </w:r>
      <w:r w:rsidR="00206CD4" w:rsidRPr="006421C0">
        <w:rPr>
          <w:rFonts w:asciiTheme="majorHAnsi" w:hAnsiTheme="majorHAnsi" w:cstheme="majorHAnsi"/>
          <w:color w:val="auto"/>
        </w:rPr>
        <w:t xml:space="preserve"> of words read in a minute, alongside the purpose of the reading matter.  And so, </w:t>
      </w:r>
      <w:r w:rsidR="00922A7A" w:rsidRPr="006421C0">
        <w:rPr>
          <w:rFonts w:asciiTheme="majorHAnsi" w:hAnsiTheme="majorHAnsi" w:cstheme="majorHAnsi"/>
          <w:color w:val="auto"/>
        </w:rPr>
        <w:t xml:space="preserve">if pupils are aiming to read for a quick gist, they’ll read more in that short </w:t>
      </w:r>
      <w:r w:rsidR="005411F1" w:rsidRPr="006421C0">
        <w:rPr>
          <w:rFonts w:asciiTheme="majorHAnsi" w:hAnsiTheme="majorHAnsi" w:cstheme="majorHAnsi"/>
          <w:color w:val="auto"/>
        </w:rPr>
        <w:t>minute than if they were reading a complex mathematics problem.</w:t>
      </w:r>
    </w:p>
    <w:p w14:paraId="3C6168BE" w14:textId="310AAF63" w:rsidR="005411F1" w:rsidRPr="006421C0" w:rsidRDefault="007B2427" w:rsidP="00091795">
      <w:pPr>
        <w:rPr>
          <w:rFonts w:asciiTheme="majorHAnsi" w:hAnsiTheme="majorHAnsi" w:cstheme="majorHAnsi"/>
          <w:color w:val="auto"/>
        </w:rPr>
      </w:pPr>
      <w:r w:rsidRPr="006421C0">
        <w:rPr>
          <w:rFonts w:asciiTheme="majorHAnsi" w:hAnsiTheme="majorHAnsi" w:cstheme="majorHAnsi"/>
          <w:color w:val="auto"/>
        </w:rPr>
        <w:t>Almost every teacher, not wholly confident in the science of reading, can recognise a reader who lacks fluency</w:t>
      </w:r>
      <w:r w:rsidR="00597098" w:rsidRPr="006421C0">
        <w:rPr>
          <w:rFonts w:asciiTheme="majorHAnsi" w:hAnsiTheme="majorHAnsi" w:cstheme="majorHAnsi"/>
          <w:color w:val="auto"/>
        </w:rPr>
        <w:t xml:space="preserve">.  Simply sitting down with a </w:t>
      </w:r>
      <w:r w:rsidR="00EF0558" w:rsidRPr="006421C0">
        <w:rPr>
          <w:rFonts w:asciiTheme="majorHAnsi" w:hAnsiTheme="majorHAnsi" w:cstheme="majorHAnsi"/>
          <w:color w:val="auto"/>
        </w:rPr>
        <w:t>pupil for a couple of minutes can offer enough to begin to judge fluency issues</w:t>
      </w:r>
      <w:r w:rsidR="00A812E7" w:rsidRPr="006421C0">
        <w:rPr>
          <w:rFonts w:asciiTheme="majorHAnsi" w:hAnsiTheme="majorHAnsi" w:cstheme="majorHAnsi"/>
          <w:color w:val="auto"/>
        </w:rPr>
        <w:t>, judging their pace, phrasing and volume, alongside their words per minute</w:t>
      </w:r>
      <w:r w:rsidR="00170CA0" w:rsidRPr="006421C0">
        <w:rPr>
          <w:rFonts w:asciiTheme="majorHAnsi" w:hAnsiTheme="majorHAnsi" w:cstheme="majorHAnsi"/>
          <w:color w:val="auto"/>
        </w:rPr>
        <w:t>.  Though fluency doesn’t guarantee full comprehension of what is read, it really does matter, so we need to know more about it.</w:t>
      </w:r>
    </w:p>
    <w:p w14:paraId="298C046C" w14:textId="3D6B81E8" w:rsidR="00170CA0" w:rsidRPr="006421C0" w:rsidRDefault="00707A22" w:rsidP="00091795">
      <w:pPr>
        <w:rPr>
          <w:rFonts w:asciiTheme="majorHAnsi" w:hAnsiTheme="majorHAnsi" w:cstheme="majorHAnsi"/>
          <w:color w:val="auto"/>
        </w:rPr>
      </w:pPr>
      <w:r w:rsidRPr="006421C0">
        <w:rPr>
          <w:rFonts w:asciiTheme="majorHAnsi" w:hAnsiTheme="majorHAnsi" w:cstheme="majorHAnsi"/>
          <w:color w:val="auto"/>
        </w:rPr>
        <w:t>With a greater understanding of the science of reading, we needn’t</w:t>
      </w:r>
      <w:r w:rsidR="00A8678E" w:rsidRPr="006421C0">
        <w:rPr>
          <w:rFonts w:asciiTheme="majorHAnsi" w:hAnsiTheme="majorHAnsi" w:cstheme="majorHAnsi"/>
          <w:color w:val="auto"/>
        </w:rPr>
        <w:t xml:space="preserve"> be </w:t>
      </w:r>
      <w:r w:rsidRPr="006421C0">
        <w:rPr>
          <w:rFonts w:asciiTheme="majorHAnsi" w:hAnsiTheme="majorHAnsi" w:cstheme="majorHAnsi"/>
          <w:color w:val="auto"/>
        </w:rPr>
        <w:t xml:space="preserve">seduced by the myth of speed and we should instead </w:t>
      </w:r>
      <w:r w:rsidR="00F175C8" w:rsidRPr="006421C0">
        <w:rPr>
          <w:rFonts w:asciiTheme="majorHAnsi" w:hAnsiTheme="majorHAnsi" w:cstheme="majorHAnsi"/>
          <w:color w:val="auto"/>
        </w:rPr>
        <w:t>prioritise the development of reading with fluency actions three phases, from 5 to 15 years of age.</w:t>
      </w:r>
      <w:r w:rsidR="00534127" w:rsidRPr="00534127">
        <w:rPr>
          <w:noProof/>
        </w:rPr>
        <w:t xml:space="preserve"> </w:t>
      </w:r>
    </w:p>
    <w:p w14:paraId="3CBF70FE" w14:textId="0A0FF6A4" w:rsidR="001361C4" w:rsidRPr="006421C0" w:rsidRDefault="0005018F" w:rsidP="00091795">
      <w:pPr>
        <w:rPr>
          <w:rFonts w:asciiTheme="majorHAnsi" w:hAnsiTheme="majorHAnsi" w:cstheme="majorHAnsi"/>
          <w:color w:val="auto"/>
        </w:rPr>
      </w:pPr>
      <w:r w:rsidRPr="006421C0">
        <w:rPr>
          <w:rFonts w:asciiTheme="majorHAnsi" w:hAnsiTheme="majorHAnsi" w:cstheme="majorHAnsi"/>
          <w:color w:val="auto"/>
        </w:rPr>
        <w:t xml:space="preserve">At KLA we believe that </w:t>
      </w:r>
      <w:r w:rsidR="0073125F" w:rsidRPr="006421C0">
        <w:rPr>
          <w:rFonts w:asciiTheme="majorHAnsi" w:hAnsiTheme="majorHAnsi" w:cstheme="majorHAnsi"/>
          <w:color w:val="auto"/>
        </w:rPr>
        <w:t xml:space="preserve">all </w:t>
      </w:r>
      <w:r w:rsidRPr="006421C0">
        <w:rPr>
          <w:rFonts w:asciiTheme="majorHAnsi" w:hAnsiTheme="majorHAnsi" w:cstheme="majorHAnsi"/>
          <w:color w:val="auto"/>
        </w:rPr>
        <w:t>teachers</w:t>
      </w:r>
      <w:r w:rsidR="0073125F" w:rsidRPr="006421C0">
        <w:rPr>
          <w:rFonts w:asciiTheme="majorHAnsi" w:hAnsiTheme="majorHAnsi" w:cstheme="majorHAnsi"/>
          <w:color w:val="auto"/>
        </w:rPr>
        <w:t xml:space="preserve">, </w:t>
      </w:r>
      <w:r w:rsidRPr="006421C0">
        <w:rPr>
          <w:rFonts w:asciiTheme="majorHAnsi" w:hAnsiTheme="majorHAnsi" w:cstheme="majorHAnsi"/>
          <w:color w:val="auto"/>
        </w:rPr>
        <w:t>regardless of subject</w:t>
      </w:r>
      <w:r w:rsidR="0073125F" w:rsidRPr="006421C0">
        <w:rPr>
          <w:rFonts w:asciiTheme="majorHAnsi" w:hAnsiTheme="majorHAnsi" w:cstheme="majorHAnsi"/>
          <w:color w:val="auto"/>
        </w:rPr>
        <w:t xml:space="preserve">, </w:t>
      </w:r>
      <w:r w:rsidRPr="006421C0">
        <w:rPr>
          <w:rFonts w:asciiTheme="majorHAnsi" w:hAnsiTheme="majorHAnsi" w:cstheme="majorHAnsi"/>
          <w:color w:val="auto"/>
        </w:rPr>
        <w:t>should prioritise reading in their classroom</w:t>
      </w:r>
      <w:r w:rsidR="0073125F" w:rsidRPr="006421C0">
        <w:rPr>
          <w:rFonts w:asciiTheme="majorHAnsi" w:hAnsiTheme="majorHAnsi" w:cstheme="majorHAnsi"/>
          <w:color w:val="auto"/>
        </w:rPr>
        <w:t xml:space="preserve">.  We should be constantly </w:t>
      </w:r>
      <w:r w:rsidR="00CD7F56" w:rsidRPr="006421C0">
        <w:rPr>
          <w:rFonts w:asciiTheme="majorHAnsi" w:hAnsiTheme="majorHAnsi" w:cstheme="majorHAnsi"/>
          <w:color w:val="auto"/>
        </w:rPr>
        <w:t xml:space="preserve">exposing the students to fabulous texts in our </w:t>
      </w:r>
      <w:r w:rsidR="00DB2B20" w:rsidRPr="006421C0">
        <w:rPr>
          <w:rFonts w:asciiTheme="majorHAnsi" w:hAnsiTheme="majorHAnsi" w:cstheme="majorHAnsi"/>
          <w:color w:val="auto"/>
        </w:rPr>
        <w:t>curriculum areas</w:t>
      </w:r>
      <w:r w:rsidR="00CD7F56" w:rsidRPr="006421C0">
        <w:rPr>
          <w:rFonts w:asciiTheme="majorHAnsi" w:hAnsiTheme="majorHAnsi" w:cstheme="majorHAnsi"/>
          <w:color w:val="auto"/>
        </w:rPr>
        <w:t xml:space="preserve">, whatever they are, celebrating their </w:t>
      </w:r>
      <w:r w:rsidR="00B838BD" w:rsidRPr="006421C0">
        <w:rPr>
          <w:rFonts w:asciiTheme="majorHAnsi" w:hAnsiTheme="majorHAnsi" w:cstheme="majorHAnsi"/>
          <w:color w:val="auto"/>
        </w:rPr>
        <w:t xml:space="preserve">very </w:t>
      </w:r>
      <w:r w:rsidR="00CD7F56" w:rsidRPr="006421C0">
        <w:rPr>
          <w:rFonts w:asciiTheme="majorHAnsi" w:hAnsiTheme="majorHAnsi" w:cstheme="majorHAnsi"/>
          <w:color w:val="auto"/>
        </w:rPr>
        <w:t>existence</w:t>
      </w:r>
      <w:r w:rsidR="00B838BD" w:rsidRPr="006421C0">
        <w:rPr>
          <w:rFonts w:asciiTheme="majorHAnsi" w:hAnsiTheme="majorHAnsi" w:cstheme="majorHAnsi"/>
          <w:color w:val="auto"/>
        </w:rPr>
        <w:t xml:space="preserve">. </w:t>
      </w:r>
      <w:r w:rsidR="00D86B62" w:rsidRPr="006421C0">
        <w:rPr>
          <w:rFonts w:asciiTheme="majorHAnsi" w:hAnsiTheme="majorHAnsi" w:cstheme="majorHAnsi"/>
          <w:color w:val="auto"/>
        </w:rPr>
        <w:t>We need to be</w:t>
      </w:r>
      <w:r w:rsidR="00CD7F56" w:rsidRPr="006421C0">
        <w:rPr>
          <w:rFonts w:asciiTheme="majorHAnsi" w:hAnsiTheme="majorHAnsi" w:cstheme="majorHAnsi"/>
          <w:color w:val="auto"/>
        </w:rPr>
        <w:t xml:space="preserve"> </w:t>
      </w:r>
      <w:r w:rsidR="00227DBE" w:rsidRPr="006421C0">
        <w:rPr>
          <w:rFonts w:asciiTheme="majorHAnsi" w:hAnsiTheme="majorHAnsi" w:cstheme="majorHAnsi"/>
          <w:color w:val="auto"/>
        </w:rPr>
        <w:t xml:space="preserve">reading them with enthusiasm and </w:t>
      </w:r>
      <w:r w:rsidR="006421C0" w:rsidRPr="006421C0">
        <w:rPr>
          <w:rFonts w:asciiTheme="majorHAnsi" w:hAnsiTheme="majorHAnsi" w:cstheme="majorHAnsi"/>
          <w:color w:val="auto"/>
        </w:rPr>
        <w:t>fluency and</w:t>
      </w:r>
      <w:r w:rsidR="00227DBE" w:rsidRPr="006421C0">
        <w:rPr>
          <w:rFonts w:asciiTheme="majorHAnsi" w:hAnsiTheme="majorHAnsi" w:cstheme="majorHAnsi"/>
          <w:color w:val="auto"/>
        </w:rPr>
        <w:t xml:space="preserve"> use the </w:t>
      </w:r>
      <w:r w:rsidR="000858C3" w:rsidRPr="006421C0">
        <w:rPr>
          <w:rFonts w:asciiTheme="majorHAnsi" w:hAnsiTheme="majorHAnsi" w:cstheme="majorHAnsi"/>
          <w:color w:val="auto"/>
        </w:rPr>
        <w:t>fluency</w:t>
      </w:r>
      <w:r w:rsidR="00227DBE" w:rsidRPr="006421C0">
        <w:rPr>
          <w:rFonts w:asciiTheme="majorHAnsi" w:hAnsiTheme="majorHAnsi" w:cstheme="majorHAnsi"/>
          <w:color w:val="auto"/>
        </w:rPr>
        <w:t xml:space="preserve"> features Quigley and </w:t>
      </w:r>
      <w:r w:rsidR="000858C3" w:rsidRPr="006421C0">
        <w:rPr>
          <w:rFonts w:asciiTheme="majorHAnsi" w:hAnsiTheme="majorHAnsi" w:cstheme="majorHAnsi"/>
          <w:color w:val="auto"/>
        </w:rPr>
        <w:t>Rasinski</w:t>
      </w:r>
      <w:r w:rsidR="00227DBE" w:rsidRPr="006421C0">
        <w:rPr>
          <w:rFonts w:asciiTheme="majorHAnsi" w:hAnsiTheme="majorHAnsi" w:cstheme="majorHAnsi"/>
          <w:color w:val="auto"/>
        </w:rPr>
        <w:t xml:space="preserve"> identify</w:t>
      </w:r>
      <w:r w:rsidR="0053762B" w:rsidRPr="006421C0">
        <w:rPr>
          <w:rFonts w:asciiTheme="majorHAnsi" w:hAnsiTheme="majorHAnsi" w:cstheme="majorHAnsi"/>
          <w:color w:val="auto"/>
        </w:rPr>
        <w:t xml:space="preserve"> in the article above,</w:t>
      </w:r>
      <w:r w:rsidR="00227DBE" w:rsidRPr="006421C0">
        <w:rPr>
          <w:rFonts w:asciiTheme="majorHAnsi" w:hAnsiTheme="majorHAnsi" w:cstheme="majorHAnsi"/>
          <w:color w:val="auto"/>
        </w:rPr>
        <w:t xml:space="preserve"> to </w:t>
      </w:r>
      <w:r w:rsidR="000858C3" w:rsidRPr="006421C0">
        <w:rPr>
          <w:rFonts w:asciiTheme="majorHAnsi" w:hAnsiTheme="majorHAnsi" w:cstheme="majorHAnsi"/>
          <w:color w:val="auto"/>
        </w:rPr>
        <w:t>guide our students to do the same.</w:t>
      </w:r>
      <w:r w:rsidR="00D86B62" w:rsidRPr="006421C0">
        <w:rPr>
          <w:rFonts w:asciiTheme="majorHAnsi" w:hAnsiTheme="majorHAnsi" w:cstheme="majorHAnsi"/>
          <w:color w:val="auto"/>
        </w:rPr>
        <w:t xml:space="preserve">  Th</w:t>
      </w:r>
      <w:r w:rsidR="001361C4" w:rsidRPr="006421C0">
        <w:rPr>
          <w:rFonts w:asciiTheme="majorHAnsi" w:hAnsiTheme="majorHAnsi" w:cstheme="majorHAnsi"/>
          <w:color w:val="auto"/>
        </w:rPr>
        <w:t>at is to let the students understand the code better</w:t>
      </w:r>
      <w:r w:rsidR="006421C0">
        <w:rPr>
          <w:rFonts w:asciiTheme="majorHAnsi" w:hAnsiTheme="majorHAnsi" w:cstheme="majorHAnsi"/>
          <w:color w:val="auto"/>
        </w:rPr>
        <w:t xml:space="preserve"> - </w:t>
      </w:r>
      <w:r w:rsidR="00A25FF7" w:rsidRPr="006421C0">
        <w:rPr>
          <w:rFonts w:asciiTheme="majorHAnsi" w:hAnsiTheme="majorHAnsi" w:cstheme="majorHAnsi"/>
          <w:color w:val="auto"/>
        </w:rPr>
        <w:t xml:space="preserve">and </w:t>
      </w:r>
      <w:r w:rsidR="00E92D67" w:rsidRPr="006421C0">
        <w:rPr>
          <w:rFonts w:asciiTheme="majorHAnsi" w:hAnsiTheme="majorHAnsi" w:cstheme="majorHAnsi"/>
          <w:color w:val="auto"/>
        </w:rPr>
        <w:t>avoid the unnecessary defeats at Carrow Road</w:t>
      </w:r>
      <w:r w:rsidR="00A25FF7" w:rsidRPr="006421C0">
        <w:rPr>
          <w:rFonts w:asciiTheme="majorHAnsi" w:hAnsiTheme="majorHAnsi" w:cstheme="majorHAnsi"/>
          <w:color w:val="auto"/>
        </w:rPr>
        <w:t xml:space="preserve">.  </w:t>
      </w:r>
      <w:r w:rsidR="00B40AA8" w:rsidRPr="006421C0">
        <w:rPr>
          <w:rFonts w:asciiTheme="majorHAnsi" w:hAnsiTheme="majorHAnsi" w:cstheme="majorHAnsi"/>
          <w:color w:val="auto"/>
        </w:rPr>
        <w:t xml:space="preserve">It will </w:t>
      </w:r>
      <w:r w:rsidR="004C50E8" w:rsidRPr="006421C0">
        <w:rPr>
          <w:rFonts w:asciiTheme="majorHAnsi" w:hAnsiTheme="majorHAnsi" w:cstheme="majorHAnsi"/>
          <w:color w:val="auto"/>
        </w:rPr>
        <w:t xml:space="preserve">give them the tools to </w:t>
      </w:r>
      <w:r w:rsidR="00B40AA8" w:rsidRPr="006421C0">
        <w:rPr>
          <w:rFonts w:asciiTheme="majorHAnsi" w:hAnsiTheme="majorHAnsi" w:cstheme="majorHAnsi"/>
          <w:color w:val="auto"/>
        </w:rPr>
        <w:t>understand this world better</w:t>
      </w:r>
      <w:r w:rsidR="004C50E8" w:rsidRPr="006421C0">
        <w:rPr>
          <w:rFonts w:asciiTheme="majorHAnsi" w:hAnsiTheme="majorHAnsi" w:cstheme="majorHAnsi"/>
          <w:color w:val="auto"/>
        </w:rPr>
        <w:t xml:space="preserve"> – and might even pro</w:t>
      </w:r>
      <w:r w:rsidR="00407B34" w:rsidRPr="006421C0">
        <w:rPr>
          <w:rFonts w:asciiTheme="majorHAnsi" w:hAnsiTheme="majorHAnsi" w:cstheme="majorHAnsi"/>
          <w:color w:val="auto"/>
        </w:rPr>
        <w:t xml:space="preserve">mpt the turning </w:t>
      </w:r>
      <w:r w:rsidR="006421C0" w:rsidRPr="006421C0">
        <w:rPr>
          <w:rFonts w:asciiTheme="majorHAnsi" w:hAnsiTheme="majorHAnsi" w:cstheme="majorHAnsi"/>
          <w:color w:val="auto"/>
        </w:rPr>
        <w:t>off</w:t>
      </w:r>
      <w:r w:rsidR="00407B34" w:rsidRPr="006421C0">
        <w:rPr>
          <w:rFonts w:asciiTheme="majorHAnsi" w:hAnsiTheme="majorHAnsi" w:cstheme="majorHAnsi"/>
          <w:color w:val="auto"/>
        </w:rPr>
        <w:t xml:space="preserve"> </w:t>
      </w:r>
      <w:r w:rsidR="006421C0">
        <w:rPr>
          <w:rFonts w:asciiTheme="majorHAnsi" w:hAnsiTheme="majorHAnsi" w:cstheme="majorHAnsi"/>
          <w:color w:val="auto"/>
        </w:rPr>
        <w:t xml:space="preserve">from </w:t>
      </w:r>
      <w:r w:rsidR="00407B34" w:rsidRPr="006421C0">
        <w:rPr>
          <w:rFonts w:asciiTheme="majorHAnsi" w:hAnsiTheme="majorHAnsi" w:cstheme="majorHAnsi"/>
          <w:color w:val="auto"/>
        </w:rPr>
        <w:t>screens</w:t>
      </w:r>
      <w:r w:rsidR="003A13D0" w:rsidRPr="006421C0">
        <w:rPr>
          <w:rFonts w:asciiTheme="majorHAnsi" w:hAnsiTheme="majorHAnsi" w:cstheme="majorHAnsi"/>
          <w:color w:val="auto"/>
        </w:rPr>
        <w:t xml:space="preserve">, </w:t>
      </w:r>
      <w:r w:rsidR="00472F18" w:rsidRPr="006421C0">
        <w:rPr>
          <w:rFonts w:asciiTheme="majorHAnsi" w:hAnsiTheme="majorHAnsi" w:cstheme="majorHAnsi"/>
          <w:color w:val="auto"/>
        </w:rPr>
        <w:t xml:space="preserve">and the escape </w:t>
      </w:r>
      <w:r w:rsidR="003A13D0" w:rsidRPr="006421C0">
        <w:rPr>
          <w:rFonts w:asciiTheme="majorHAnsi" w:hAnsiTheme="majorHAnsi" w:cstheme="majorHAnsi"/>
          <w:color w:val="auto"/>
        </w:rPr>
        <w:t xml:space="preserve">that we can </w:t>
      </w:r>
      <w:r w:rsidR="00167A9E" w:rsidRPr="006421C0">
        <w:rPr>
          <w:rFonts w:asciiTheme="majorHAnsi" w:hAnsiTheme="majorHAnsi" w:cstheme="majorHAnsi"/>
          <w:color w:val="auto"/>
        </w:rPr>
        <w:t>cherish</w:t>
      </w:r>
      <w:r w:rsidR="003A13D0" w:rsidRPr="006421C0">
        <w:rPr>
          <w:rFonts w:asciiTheme="majorHAnsi" w:hAnsiTheme="majorHAnsi" w:cstheme="majorHAnsi"/>
          <w:color w:val="auto"/>
        </w:rPr>
        <w:t xml:space="preserve"> with a good book</w:t>
      </w:r>
      <w:r w:rsidR="00C304FD" w:rsidRPr="006421C0">
        <w:rPr>
          <w:rFonts w:asciiTheme="majorHAnsi" w:hAnsiTheme="majorHAnsi" w:cstheme="majorHAnsi"/>
          <w:color w:val="auto"/>
        </w:rPr>
        <w:t>.</w:t>
      </w:r>
    </w:p>
    <w:p w14:paraId="320F7D1F" w14:textId="77777777" w:rsidR="00A8678E" w:rsidRPr="006421C0" w:rsidRDefault="00A8678E" w:rsidP="00091795">
      <w:pPr>
        <w:rPr>
          <w:rFonts w:asciiTheme="majorHAnsi" w:hAnsiTheme="majorHAnsi" w:cstheme="majorHAnsi"/>
        </w:rPr>
      </w:pPr>
    </w:p>
    <w:p w14:paraId="48763621" w14:textId="77777777" w:rsidR="00E44BF1" w:rsidRPr="006421C0" w:rsidRDefault="00E44BF1" w:rsidP="00091795">
      <w:pPr>
        <w:rPr>
          <w:rFonts w:asciiTheme="majorHAnsi" w:hAnsiTheme="majorHAnsi" w:cstheme="majorHAnsi"/>
        </w:rPr>
      </w:pPr>
    </w:p>
    <w:sectPr w:rsidR="00E44BF1" w:rsidRPr="006421C0" w:rsidSect="00CF1A80">
      <w:type w:val="continuous"/>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0701C" w14:textId="77777777" w:rsidR="00474FB0" w:rsidRDefault="00474FB0">
      <w:pPr>
        <w:spacing w:after="0" w:line="240" w:lineRule="auto"/>
      </w:pPr>
      <w:r>
        <w:separator/>
      </w:r>
    </w:p>
  </w:endnote>
  <w:endnote w:type="continuationSeparator" w:id="0">
    <w:p w14:paraId="3A1321D5" w14:textId="77777777" w:rsidR="00474FB0" w:rsidRDefault="00474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852419"/>
      <w:docPartObj>
        <w:docPartGallery w:val="Page Numbers (Bottom of Page)"/>
        <w:docPartUnique/>
      </w:docPartObj>
    </w:sdtPr>
    <w:sdtEndPr>
      <w:rPr>
        <w:noProof/>
      </w:rPr>
    </w:sdtEndPr>
    <w:sdtContent>
      <w:p w14:paraId="1EBB6F19" w14:textId="073F6AD3" w:rsidR="00BC72B9" w:rsidRDefault="004A5574">
        <w:r>
          <w:fldChar w:fldCharType="begin"/>
        </w:r>
        <w:r>
          <w:instrText xml:space="preserve"> PAGE   \* MERGEFORMAT </w:instrText>
        </w:r>
        <w:r>
          <w:fldChar w:fldCharType="separate"/>
        </w:r>
        <w:r w:rsidR="001B3151">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6E88A" w14:textId="77777777" w:rsidR="00474FB0" w:rsidRDefault="00474FB0">
      <w:pPr>
        <w:spacing w:after="0" w:line="240" w:lineRule="auto"/>
      </w:pPr>
      <w:r>
        <w:separator/>
      </w:r>
    </w:p>
  </w:footnote>
  <w:footnote w:type="continuationSeparator" w:id="0">
    <w:p w14:paraId="45C36CFB" w14:textId="77777777" w:rsidR="00474FB0" w:rsidRDefault="00474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F02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3776B5"/>
    <w:multiLevelType w:val="hybridMultilevel"/>
    <w:tmpl w:val="C2BC29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2"/>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3"/>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FBB"/>
    <w:rsid w:val="00003359"/>
    <w:rsid w:val="00006CC1"/>
    <w:rsid w:val="0001129E"/>
    <w:rsid w:val="00016F2E"/>
    <w:rsid w:val="00017A8A"/>
    <w:rsid w:val="000376CF"/>
    <w:rsid w:val="00043821"/>
    <w:rsid w:val="000440EE"/>
    <w:rsid w:val="0005018F"/>
    <w:rsid w:val="00051B29"/>
    <w:rsid w:val="00053E9E"/>
    <w:rsid w:val="00055B12"/>
    <w:rsid w:val="00056300"/>
    <w:rsid w:val="00063C63"/>
    <w:rsid w:val="00063CCC"/>
    <w:rsid w:val="00064EAA"/>
    <w:rsid w:val="00070562"/>
    <w:rsid w:val="000858C3"/>
    <w:rsid w:val="00091795"/>
    <w:rsid w:val="000925C5"/>
    <w:rsid w:val="000937D6"/>
    <w:rsid w:val="00096FA1"/>
    <w:rsid w:val="000974B2"/>
    <w:rsid w:val="000A64AC"/>
    <w:rsid w:val="000A710F"/>
    <w:rsid w:val="000B02E9"/>
    <w:rsid w:val="000B0D75"/>
    <w:rsid w:val="000B514D"/>
    <w:rsid w:val="000B5CEF"/>
    <w:rsid w:val="000C237B"/>
    <w:rsid w:val="000C6854"/>
    <w:rsid w:val="000D4158"/>
    <w:rsid w:val="000D7176"/>
    <w:rsid w:val="000E017D"/>
    <w:rsid w:val="000E2F17"/>
    <w:rsid w:val="000E378B"/>
    <w:rsid w:val="000E5089"/>
    <w:rsid w:val="000E6504"/>
    <w:rsid w:val="000F248E"/>
    <w:rsid w:val="000F2F4E"/>
    <w:rsid w:val="000F4DC5"/>
    <w:rsid w:val="000F721B"/>
    <w:rsid w:val="001020C3"/>
    <w:rsid w:val="0010355A"/>
    <w:rsid w:val="00106480"/>
    <w:rsid w:val="00112477"/>
    <w:rsid w:val="00117B03"/>
    <w:rsid w:val="001263B2"/>
    <w:rsid w:val="00132502"/>
    <w:rsid w:val="00133097"/>
    <w:rsid w:val="001361C4"/>
    <w:rsid w:val="001371A9"/>
    <w:rsid w:val="00141047"/>
    <w:rsid w:val="001504F4"/>
    <w:rsid w:val="00151016"/>
    <w:rsid w:val="001520A0"/>
    <w:rsid w:val="00153F19"/>
    <w:rsid w:val="00160941"/>
    <w:rsid w:val="0016637E"/>
    <w:rsid w:val="0016654A"/>
    <w:rsid w:val="00167A9E"/>
    <w:rsid w:val="00170CA0"/>
    <w:rsid w:val="0017108A"/>
    <w:rsid w:val="0018409B"/>
    <w:rsid w:val="001852AB"/>
    <w:rsid w:val="001917BD"/>
    <w:rsid w:val="00191A30"/>
    <w:rsid w:val="00193AA7"/>
    <w:rsid w:val="00193AF7"/>
    <w:rsid w:val="00197583"/>
    <w:rsid w:val="001B3151"/>
    <w:rsid w:val="001C0C20"/>
    <w:rsid w:val="001C7587"/>
    <w:rsid w:val="001D5BB0"/>
    <w:rsid w:val="001D63B3"/>
    <w:rsid w:val="001E1834"/>
    <w:rsid w:val="001E6E6A"/>
    <w:rsid w:val="001F0009"/>
    <w:rsid w:val="001F6464"/>
    <w:rsid w:val="001F6658"/>
    <w:rsid w:val="00206CD4"/>
    <w:rsid w:val="0021175B"/>
    <w:rsid w:val="0021254D"/>
    <w:rsid w:val="00212C09"/>
    <w:rsid w:val="00214982"/>
    <w:rsid w:val="002169DB"/>
    <w:rsid w:val="002202AF"/>
    <w:rsid w:val="002245F6"/>
    <w:rsid w:val="00227DBE"/>
    <w:rsid w:val="002319B0"/>
    <w:rsid w:val="00251164"/>
    <w:rsid w:val="00262049"/>
    <w:rsid w:val="00262642"/>
    <w:rsid w:val="00264AEC"/>
    <w:rsid w:val="002673BB"/>
    <w:rsid w:val="002679AC"/>
    <w:rsid w:val="00270400"/>
    <w:rsid w:val="0027680E"/>
    <w:rsid w:val="00277071"/>
    <w:rsid w:val="0028236B"/>
    <w:rsid w:val="00284E25"/>
    <w:rsid w:val="00295DAC"/>
    <w:rsid w:val="00295F77"/>
    <w:rsid w:val="002A0043"/>
    <w:rsid w:val="002A66D9"/>
    <w:rsid w:val="002B1FCA"/>
    <w:rsid w:val="002B57E3"/>
    <w:rsid w:val="002C04F0"/>
    <w:rsid w:val="002C3CA6"/>
    <w:rsid w:val="002C678D"/>
    <w:rsid w:val="002D0EF0"/>
    <w:rsid w:val="002D4503"/>
    <w:rsid w:val="002D5F70"/>
    <w:rsid w:val="002E2C80"/>
    <w:rsid w:val="002E2CD1"/>
    <w:rsid w:val="002F11C5"/>
    <w:rsid w:val="002F2CA8"/>
    <w:rsid w:val="003030C0"/>
    <w:rsid w:val="00307A7E"/>
    <w:rsid w:val="00311D6D"/>
    <w:rsid w:val="003156C1"/>
    <w:rsid w:val="00315EDF"/>
    <w:rsid w:val="003168C8"/>
    <w:rsid w:val="00316C54"/>
    <w:rsid w:val="00324558"/>
    <w:rsid w:val="00324CC4"/>
    <w:rsid w:val="00326693"/>
    <w:rsid w:val="00334ED1"/>
    <w:rsid w:val="00335B92"/>
    <w:rsid w:val="003403D6"/>
    <w:rsid w:val="00341E52"/>
    <w:rsid w:val="003454EE"/>
    <w:rsid w:val="003464D6"/>
    <w:rsid w:val="003507B2"/>
    <w:rsid w:val="00361D72"/>
    <w:rsid w:val="00363322"/>
    <w:rsid w:val="00366AC8"/>
    <w:rsid w:val="003700EE"/>
    <w:rsid w:val="00375064"/>
    <w:rsid w:val="0038189B"/>
    <w:rsid w:val="00395CD7"/>
    <w:rsid w:val="003A13D0"/>
    <w:rsid w:val="003A7B8C"/>
    <w:rsid w:val="003B25EA"/>
    <w:rsid w:val="003B2F67"/>
    <w:rsid w:val="003B34CE"/>
    <w:rsid w:val="003B3D4F"/>
    <w:rsid w:val="003D45FE"/>
    <w:rsid w:val="003D7F68"/>
    <w:rsid w:val="003E5A8B"/>
    <w:rsid w:val="003E6098"/>
    <w:rsid w:val="003E6C53"/>
    <w:rsid w:val="003F11E6"/>
    <w:rsid w:val="003F2E80"/>
    <w:rsid w:val="00403310"/>
    <w:rsid w:val="004042CB"/>
    <w:rsid w:val="00405DB6"/>
    <w:rsid w:val="00407B34"/>
    <w:rsid w:val="00412BA8"/>
    <w:rsid w:val="004655F2"/>
    <w:rsid w:val="00471503"/>
    <w:rsid w:val="00472F18"/>
    <w:rsid w:val="00474FB0"/>
    <w:rsid w:val="00475E7A"/>
    <w:rsid w:val="00484145"/>
    <w:rsid w:val="00485B79"/>
    <w:rsid w:val="004A5574"/>
    <w:rsid w:val="004A58BA"/>
    <w:rsid w:val="004A5CEB"/>
    <w:rsid w:val="004C50E8"/>
    <w:rsid w:val="004C6AB8"/>
    <w:rsid w:val="004D04DB"/>
    <w:rsid w:val="004E211A"/>
    <w:rsid w:val="004E2801"/>
    <w:rsid w:val="00502201"/>
    <w:rsid w:val="00503653"/>
    <w:rsid w:val="0051441F"/>
    <w:rsid w:val="00531540"/>
    <w:rsid w:val="00534127"/>
    <w:rsid w:val="0053762B"/>
    <w:rsid w:val="005411F1"/>
    <w:rsid w:val="005421FB"/>
    <w:rsid w:val="005444F9"/>
    <w:rsid w:val="00546900"/>
    <w:rsid w:val="00546D5B"/>
    <w:rsid w:val="00547070"/>
    <w:rsid w:val="00553AA9"/>
    <w:rsid w:val="005614CE"/>
    <w:rsid w:val="0056381A"/>
    <w:rsid w:val="00566431"/>
    <w:rsid w:val="005917FD"/>
    <w:rsid w:val="00592EBE"/>
    <w:rsid w:val="00597098"/>
    <w:rsid w:val="005A04A2"/>
    <w:rsid w:val="005A5AD1"/>
    <w:rsid w:val="005A7F0A"/>
    <w:rsid w:val="005B0011"/>
    <w:rsid w:val="005B3DFB"/>
    <w:rsid w:val="005B3F0D"/>
    <w:rsid w:val="005C2CBC"/>
    <w:rsid w:val="005C5C1E"/>
    <w:rsid w:val="005E244D"/>
    <w:rsid w:val="0060056D"/>
    <w:rsid w:val="0060504A"/>
    <w:rsid w:val="00613531"/>
    <w:rsid w:val="00617B60"/>
    <w:rsid w:val="00622BD1"/>
    <w:rsid w:val="006275E9"/>
    <w:rsid w:val="006304E0"/>
    <w:rsid w:val="006421C0"/>
    <w:rsid w:val="00643C08"/>
    <w:rsid w:val="00657306"/>
    <w:rsid w:val="00660EB1"/>
    <w:rsid w:val="00662960"/>
    <w:rsid w:val="00665F90"/>
    <w:rsid w:val="00667511"/>
    <w:rsid w:val="00687DC3"/>
    <w:rsid w:val="006952B1"/>
    <w:rsid w:val="00695F35"/>
    <w:rsid w:val="006A66D2"/>
    <w:rsid w:val="006A73A8"/>
    <w:rsid w:val="006B40A2"/>
    <w:rsid w:val="006B6B1B"/>
    <w:rsid w:val="006B787F"/>
    <w:rsid w:val="006E0140"/>
    <w:rsid w:val="006F1012"/>
    <w:rsid w:val="007008F3"/>
    <w:rsid w:val="007011CF"/>
    <w:rsid w:val="0070211A"/>
    <w:rsid w:val="00707A22"/>
    <w:rsid w:val="0071638F"/>
    <w:rsid w:val="007226E6"/>
    <w:rsid w:val="0073125F"/>
    <w:rsid w:val="00737C6D"/>
    <w:rsid w:val="0075070E"/>
    <w:rsid w:val="00752A38"/>
    <w:rsid w:val="00773415"/>
    <w:rsid w:val="00775CB9"/>
    <w:rsid w:val="00777B26"/>
    <w:rsid w:val="0079083E"/>
    <w:rsid w:val="00791C33"/>
    <w:rsid w:val="0079353F"/>
    <w:rsid w:val="007B2427"/>
    <w:rsid w:val="007B39AC"/>
    <w:rsid w:val="007B3E6D"/>
    <w:rsid w:val="007B733E"/>
    <w:rsid w:val="007C5A34"/>
    <w:rsid w:val="007D0959"/>
    <w:rsid w:val="007E2773"/>
    <w:rsid w:val="007E44C0"/>
    <w:rsid w:val="007F0FB2"/>
    <w:rsid w:val="007F1F8E"/>
    <w:rsid w:val="007F4337"/>
    <w:rsid w:val="007F55FE"/>
    <w:rsid w:val="007F701A"/>
    <w:rsid w:val="00800A57"/>
    <w:rsid w:val="008135BC"/>
    <w:rsid w:val="00831CCB"/>
    <w:rsid w:val="0084033B"/>
    <w:rsid w:val="00846F72"/>
    <w:rsid w:val="008703B8"/>
    <w:rsid w:val="008706B3"/>
    <w:rsid w:val="00882133"/>
    <w:rsid w:val="00882859"/>
    <w:rsid w:val="00893FBB"/>
    <w:rsid w:val="008B46E1"/>
    <w:rsid w:val="008B7EBE"/>
    <w:rsid w:val="008C378D"/>
    <w:rsid w:val="008C66D5"/>
    <w:rsid w:val="008D7F24"/>
    <w:rsid w:val="008F17D1"/>
    <w:rsid w:val="008F305E"/>
    <w:rsid w:val="008F7E72"/>
    <w:rsid w:val="00907321"/>
    <w:rsid w:val="00907958"/>
    <w:rsid w:val="00913B29"/>
    <w:rsid w:val="00913B95"/>
    <w:rsid w:val="0091765E"/>
    <w:rsid w:val="00922A7A"/>
    <w:rsid w:val="00925934"/>
    <w:rsid w:val="00940BE3"/>
    <w:rsid w:val="00944543"/>
    <w:rsid w:val="00945317"/>
    <w:rsid w:val="0094619B"/>
    <w:rsid w:val="0095072F"/>
    <w:rsid w:val="00951624"/>
    <w:rsid w:val="00953726"/>
    <w:rsid w:val="00953DD2"/>
    <w:rsid w:val="00953FE8"/>
    <w:rsid w:val="00961DE7"/>
    <w:rsid w:val="00966FEA"/>
    <w:rsid w:val="00991C6A"/>
    <w:rsid w:val="009A01E2"/>
    <w:rsid w:val="009A2095"/>
    <w:rsid w:val="009B22EC"/>
    <w:rsid w:val="009C0120"/>
    <w:rsid w:val="009C1A84"/>
    <w:rsid w:val="009C1F83"/>
    <w:rsid w:val="009C6387"/>
    <w:rsid w:val="009D1441"/>
    <w:rsid w:val="009D2B1A"/>
    <w:rsid w:val="009D684F"/>
    <w:rsid w:val="009E08F6"/>
    <w:rsid w:val="009E0B82"/>
    <w:rsid w:val="009E1108"/>
    <w:rsid w:val="009E2772"/>
    <w:rsid w:val="009F7416"/>
    <w:rsid w:val="00A0651C"/>
    <w:rsid w:val="00A06C15"/>
    <w:rsid w:val="00A16424"/>
    <w:rsid w:val="00A25FF7"/>
    <w:rsid w:val="00A3770F"/>
    <w:rsid w:val="00A60162"/>
    <w:rsid w:val="00A6632A"/>
    <w:rsid w:val="00A70AE6"/>
    <w:rsid w:val="00A72361"/>
    <w:rsid w:val="00A812E7"/>
    <w:rsid w:val="00A82F63"/>
    <w:rsid w:val="00A8678E"/>
    <w:rsid w:val="00AA595B"/>
    <w:rsid w:val="00AA6B8E"/>
    <w:rsid w:val="00AB023E"/>
    <w:rsid w:val="00AB3F80"/>
    <w:rsid w:val="00AB5949"/>
    <w:rsid w:val="00AB625F"/>
    <w:rsid w:val="00AC35CA"/>
    <w:rsid w:val="00AD2245"/>
    <w:rsid w:val="00AF73FC"/>
    <w:rsid w:val="00B11267"/>
    <w:rsid w:val="00B13590"/>
    <w:rsid w:val="00B168C0"/>
    <w:rsid w:val="00B16C9B"/>
    <w:rsid w:val="00B16F46"/>
    <w:rsid w:val="00B16FBD"/>
    <w:rsid w:val="00B300A2"/>
    <w:rsid w:val="00B361E1"/>
    <w:rsid w:val="00B369E4"/>
    <w:rsid w:val="00B40AA8"/>
    <w:rsid w:val="00B5056C"/>
    <w:rsid w:val="00B533A4"/>
    <w:rsid w:val="00B56504"/>
    <w:rsid w:val="00B6032D"/>
    <w:rsid w:val="00B619DE"/>
    <w:rsid w:val="00B63875"/>
    <w:rsid w:val="00B72174"/>
    <w:rsid w:val="00B838BD"/>
    <w:rsid w:val="00B842C1"/>
    <w:rsid w:val="00B847FF"/>
    <w:rsid w:val="00B931DC"/>
    <w:rsid w:val="00B96296"/>
    <w:rsid w:val="00BB5C4F"/>
    <w:rsid w:val="00BC3B61"/>
    <w:rsid w:val="00BC72B9"/>
    <w:rsid w:val="00BD0FD3"/>
    <w:rsid w:val="00BD2F4D"/>
    <w:rsid w:val="00BE2307"/>
    <w:rsid w:val="00BF60A6"/>
    <w:rsid w:val="00C1026E"/>
    <w:rsid w:val="00C157EB"/>
    <w:rsid w:val="00C256C9"/>
    <w:rsid w:val="00C25733"/>
    <w:rsid w:val="00C304FD"/>
    <w:rsid w:val="00C339DB"/>
    <w:rsid w:val="00C3516C"/>
    <w:rsid w:val="00C35C5C"/>
    <w:rsid w:val="00C4266F"/>
    <w:rsid w:val="00C50F87"/>
    <w:rsid w:val="00C55E2C"/>
    <w:rsid w:val="00C62CDD"/>
    <w:rsid w:val="00C630B3"/>
    <w:rsid w:val="00C67761"/>
    <w:rsid w:val="00C735C1"/>
    <w:rsid w:val="00C832A4"/>
    <w:rsid w:val="00C937DC"/>
    <w:rsid w:val="00CA2E36"/>
    <w:rsid w:val="00CB0533"/>
    <w:rsid w:val="00CB5FE3"/>
    <w:rsid w:val="00CD1101"/>
    <w:rsid w:val="00CD15C0"/>
    <w:rsid w:val="00CD2FA8"/>
    <w:rsid w:val="00CD7F56"/>
    <w:rsid w:val="00CE2840"/>
    <w:rsid w:val="00CF1A80"/>
    <w:rsid w:val="00CF6EE0"/>
    <w:rsid w:val="00D01D9F"/>
    <w:rsid w:val="00D03050"/>
    <w:rsid w:val="00D116E9"/>
    <w:rsid w:val="00D12CF0"/>
    <w:rsid w:val="00D316F8"/>
    <w:rsid w:val="00D4196E"/>
    <w:rsid w:val="00D66D6F"/>
    <w:rsid w:val="00D672E2"/>
    <w:rsid w:val="00D70B33"/>
    <w:rsid w:val="00D717E6"/>
    <w:rsid w:val="00D72DA0"/>
    <w:rsid w:val="00D740DC"/>
    <w:rsid w:val="00D74CE2"/>
    <w:rsid w:val="00D82052"/>
    <w:rsid w:val="00D8681D"/>
    <w:rsid w:val="00D86B62"/>
    <w:rsid w:val="00D86E2C"/>
    <w:rsid w:val="00D87ADA"/>
    <w:rsid w:val="00D90515"/>
    <w:rsid w:val="00D910C8"/>
    <w:rsid w:val="00D918DA"/>
    <w:rsid w:val="00D9278F"/>
    <w:rsid w:val="00DA4AEA"/>
    <w:rsid w:val="00DB15FA"/>
    <w:rsid w:val="00DB2B20"/>
    <w:rsid w:val="00DC287B"/>
    <w:rsid w:val="00DD019B"/>
    <w:rsid w:val="00DD31B8"/>
    <w:rsid w:val="00DF3EAC"/>
    <w:rsid w:val="00E05251"/>
    <w:rsid w:val="00E05995"/>
    <w:rsid w:val="00E06A56"/>
    <w:rsid w:val="00E06C30"/>
    <w:rsid w:val="00E13DCB"/>
    <w:rsid w:val="00E16306"/>
    <w:rsid w:val="00E16808"/>
    <w:rsid w:val="00E21482"/>
    <w:rsid w:val="00E23B66"/>
    <w:rsid w:val="00E2509A"/>
    <w:rsid w:val="00E26B2A"/>
    <w:rsid w:val="00E2711A"/>
    <w:rsid w:val="00E30FE4"/>
    <w:rsid w:val="00E36A56"/>
    <w:rsid w:val="00E44BF1"/>
    <w:rsid w:val="00E56046"/>
    <w:rsid w:val="00E72162"/>
    <w:rsid w:val="00E74E55"/>
    <w:rsid w:val="00E77339"/>
    <w:rsid w:val="00E811AC"/>
    <w:rsid w:val="00E876A1"/>
    <w:rsid w:val="00E87832"/>
    <w:rsid w:val="00E87E2D"/>
    <w:rsid w:val="00E92D67"/>
    <w:rsid w:val="00E97A35"/>
    <w:rsid w:val="00EA2322"/>
    <w:rsid w:val="00EA5A7C"/>
    <w:rsid w:val="00EA616F"/>
    <w:rsid w:val="00EA62DF"/>
    <w:rsid w:val="00EC34D4"/>
    <w:rsid w:val="00ED2902"/>
    <w:rsid w:val="00EF0558"/>
    <w:rsid w:val="00EF1C33"/>
    <w:rsid w:val="00EF7E38"/>
    <w:rsid w:val="00F02EF8"/>
    <w:rsid w:val="00F1064E"/>
    <w:rsid w:val="00F10D52"/>
    <w:rsid w:val="00F175C8"/>
    <w:rsid w:val="00F17AAB"/>
    <w:rsid w:val="00F3535F"/>
    <w:rsid w:val="00F36CE9"/>
    <w:rsid w:val="00F463E6"/>
    <w:rsid w:val="00F570AA"/>
    <w:rsid w:val="00F57BB6"/>
    <w:rsid w:val="00F632BE"/>
    <w:rsid w:val="00F662A0"/>
    <w:rsid w:val="00F66A44"/>
    <w:rsid w:val="00F7275B"/>
    <w:rsid w:val="00F81AF8"/>
    <w:rsid w:val="00F9190E"/>
    <w:rsid w:val="00F9537F"/>
    <w:rsid w:val="00F97B11"/>
    <w:rsid w:val="00FA1B54"/>
    <w:rsid w:val="00FA2B0D"/>
    <w:rsid w:val="00FA4E47"/>
    <w:rsid w:val="00FA51C2"/>
    <w:rsid w:val="00FB2004"/>
    <w:rsid w:val="00FB4E98"/>
    <w:rsid w:val="00FB7131"/>
    <w:rsid w:val="00FC0A4C"/>
    <w:rsid w:val="00FC5788"/>
    <w:rsid w:val="00FD1088"/>
    <w:rsid w:val="00FE3D1B"/>
    <w:rsid w:val="00FE49E8"/>
    <w:rsid w:val="00FE7C9E"/>
    <w:rsid w:val="00FF6E9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C5397B"/>
  <w15:chartTrackingRefBased/>
  <w15:docId w15:val="{FCB63352-84D3-1E43-ABE7-5A19ACF0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2">
    <w:name w:val="heading 2"/>
    <w:basedOn w:val="Normal"/>
    <w:next w:val="Normal"/>
    <w:link w:val="Heading2Char"/>
    <w:uiPriority w:val="9"/>
    <w:semiHidden/>
    <w:unhideWhenUsed/>
    <w:qFormat/>
    <w:rsid w:val="00FA51C2"/>
    <w:pPr>
      <w:keepNext/>
      <w:keepLines/>
      <w:spacing w:before="40" w:after="0"/>
      <w:outlineLvl w:val="1"/>
    </w:pPr>
    <w:rPr>
      <w:rFonts w:asciiTheme="majorHAnsi" w:eastAsiaTheme="majorEastAsia" w:hAnsiTheme="majorHAnsi" w:cstheme="majorBidi"/>
      <w:color w:val="BF5B00" w:themeColor="accent1" w:themeShade="BF"/>
      <w:sz w:val="26"/>
      <w:szCs w:val="26"/>
    </w:rPr>
  </w:style>
  <w:style w:type="paragraph" w:styleId="Heading3">
    <w:name w:val="heading 3"/>
    <w:basedOn w:val="Normal"/>
    <w:next w:val="Normal"/>
    <w:link w:val="Heading3Char"/>
    <w:uiPriority w:val="9"/>
    <w:semiHidden/>
    <w:unhideWhenUsed/>
    <w:qFormat/>
    <w:rsid w:val="00FA51C2"/>
    <w:pPr>
      <w:keepNext/>
      <w:keepLines/>
      <w:spacing w:before="40" w:after="0"/>
      <w:outlineLvl w:val="2"/>
    </w:pPr>
    <w:rPr>
      <w:rFonts w:asciiTheme="majorHAnsi" w:eastAsiaTheme="majorEastAsia" w:hAnsiTheme="majorHAnsi" w:cstheme="majorBidi"/>
      <w:color w:val="7F3C00" w:themeColor="accent1" w:themeShade="7F"/>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semiHidden/>
    <w:rsid w:val="00FA51C2"/>
    <w:rPr>
      <w:rFonts w:asciiTheme="majorHAnsi" w:eastAsiaTheme="majorEastAsia" w:hAnsiTheme="majorHAnsi" w:cstheme="majorBidi"/>
      <w:color w:val="BF5B00" w:themeColor="accent1" w:themeShade="BF"/>
      <w:sz w:val="26"/>
      <w:szCs w:val="26"/>
      <w:lang w:val="en-GB"/>
    </w:rPr>
  </w:style>
  <w:style w:type="character" w:customStyle="1" w:styleId="Heading3Char">
    <w:name w:val="Heading 3 Char"/>
    <w:basedOn w:val="DefaultParagraphFont"/>
    <w:link w:val="Heading3"/>
    <w:uiPriority w:val="9"/>
    <w:semiHidden/>
    <w:rsid w:val="00FA51C2"/>
    <w:rPr>
      <w:rFonts w:asciiTheme="majorHAnsi" w:eastAsiaTheme="majorEastAsia" w:hAnsiTheme="majorHAnsi" w:cstheme="majorBidi"/>
      <w:color w:val="7F3C00" w:themeColor="accent1" w:themeShade="7F"/>
      <w:lang w:val="en-GB"/>
    </w:rPr>
  </w:style>
  <w:style w:type="paragraph" w:styleId="NormalWeb">
    <w:name w:val="Normal (Web)"/>
    <w:basedOn w:val="Normal"/>
    <w:uiPriority w:val="99"/>
    <w:semiHidden/>
    <w:unhideWhenUsed/>
    <w:rsid w:val="002D5F70"/>
    <w:pPr>
      <w:spacing w:before="100" w:beforeAutospacing="1" w:after="100" w:afterAutospacing="1" w:line="240" w:lineRule="auto"/>
    </w:pPr>
    <w:rPr>
      <w:rFonts w:ascii="Times New Roman" w:eastAsiaTheme="minorEastAsia" w:hAnsi="Times New Roman" w:cs="Times New Roman"/>
      <w:color w:val="auto"/>
      <w:lang w:eastAsia="en-GB"/>
    </w:rPr>
  </w:style>
  <w:style w:type="character" w:customStyle="1" w:styleId="apple-converted-space">
    <w:name w:val="apple-converted-space"/>
    <w:basedOn w:val="DefaultParagraphFont"/>
    <w:rsid w:val="002D5F70"/>
  </w:style>
  <w:style w:type="character" w:styleId="Hyperlink">
    <w:name w:val="Hyperlink"/>
    <w:basedOn w:val="DefaultParagraphFont"/>
    <w:uiPriority w:val="99"/>
    <w:unhideWhenUsed/>
    <w:rsid w:val="00BD2F4D"/>
    <w:rPr>
      <w:color w:val="0000FF"/>
      <w:u w:val="single"/>
    </w:rPr>
  </w:style>
  <w:style w:type="character" w:customStyle="1" w:styleId="css-l6t30p">
    <w:name w:val="css-l6t30p"/>
    <w:basedOn w:val="DefaultParagraphFont"/>
    <w:rsid w:val="00BD2F4D"/>
  </w:style>
  <w:style w:type="character" w:customStyle="1" w:styleId="css-nsq509">
    <w:name w:val="css-nsq509"/>
    <w:basedOn w:val="DefaultParagraphFont"/>
    <w:rsid w:val="00BD2F4D"/>
  </w:style>
  <w:style w:type="paragraph" w:customStyle="1" w:styleId="css-h50b31">
    <w:name w:val="css-h50b31"/>
    <w:basedOn w:val="Normal"/>
    <w:rsid w:val="00BD2F4D"/>
    <w:pPr>
      <w:spacing w:before="100" w:beforeAutospacing="1" w:after="100" w:afterAutospacing="1" w:line="240" w:lineRule="auto"/>
    </w:pPr>
    <w:rPr>
      <w:rFonts w:ascii="Times New Roman" w:eastAsiaTheme="minorEastAsia" w:hAnsi="Times New Roman" w:cs="Times New Roman"/>
      <w:color w:val="auto"/>
      <w:lang w:eastAsia="en-GB"/>
    </w:rPr>
  </w:style>
  <w:style w:type="paragraph" w:customStyle="1" w:styleId="css-38z03z">
    <w:name w:val="css-38z03z"/>
    <w:basedOn w:val="Normal"/>
    <w:rsid w:val="00BD2F4D"/>
    <w:pPr>
      <w:spacing w:before="100" w:beforeAutospacing="1" w:after="100" w:afterAutospacing="1" w:line="240" w:lineRule="auto"/>
    </w:pPr>
    <w:rPr>
      <w:rFonts w:ascii="Times New Roman" w:eastAsiaTheme="minorEastAsia" w:hAnsi="Times New Roman" w:cs="Times New Roman"/>
      <w:color w:val="auto"/>
      <w:lang w:eastAsia="en-GB"/>
    </w:rPr>
  </w:style>
  <w:style w:type="paragraph" w:styleId="ListParagraph">
    <w:name w:val="List Paragraph"/>
    <w:basedOn w:val="Normal"/>
    <w:uiPriority w:val="34"/>
    <w:unhideWhenUsed/>
    <w:qFormat/>
    <w:rsid w:val="003B34CE"/>
    <w:pPr>
      <w:ind w:left="720"/>
      <w:contextualSpacing/>
    </w:pPr>
  </w:style>
  <w:style w:type="character" w:customStyle="1" w:styleId="UnresolvedMention">
    <w:name w:val="Unresolved Mention"/>
    <w:basedOn w:val="DefaultParagraphFont"/>
    <w:uiPriority w:val="99"/>
    <w:semiHidden/>
    <w:unhideWhenUsed/>
    <w:rsid w:val="00A70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356952">
      <w:bodyDiv w:val="1"/>
      <w:marLeft w:val="0"/>
      <w:marRight w:val="0"/>
      <w:marTop w:val="0"/>
      <w:marBottom w:val="0"/>
      <w:divBdr>
        <w:top w:val="none" w:sz="0" w:space="0" w:color="auto"/>
        <w:left w:val="none" w:sz="0" w:space="0" w:color="auto"/>
        <w:bottom w:val="none" w:sz="0" w:space="0" w:color="auto"/>
        <w:right w:val="none" w:sz="0" w:space="0" w:color="auto"/>
      </w:divBdr>
      <w:divsChild>
        <w:div w:id="1921793662">
          <w:marLeft w:val="0"/>
          <w:marRight w:val="0"/>
          <w:marTop w:val="0"/>
          <w:marBottom w:val="0"/>
          <w:divBdr>
            <w:top w:val="none" w:sz="0" w:space="0" w:color="auto"/>
            <w:left w:val="none" w:sz="0" w:space="0" w:color="auto"/>
            <w:bottom w:val="none" w:sz="0" w:space="0" w:color="auto"/>
            <w:right w:val="none" w:sz="0" w:space="0" w:color="auto"/>
          </w:divBdr>
          <w:divsChild>
            <w:div w:id="991056964">
              <w:marLeft w:val="0"/>
              <w:marRight w:val="0"/>
              <w:marTop w:val="0"/>
              <w:marBottom w:val="0"/>
              <w:divBdr>
                <w:top w:val="none" w:sz="0" w:space="0" w:color="auto"/>
                <w:left w:val="none" w:sz="0" w:space="0" w:color="auto"/>
                <w:bottom w:val="none" w:sz="0" w:space="0" w:color="auto"/>
                <w:right w:val="none" w:sz="0" w:space="0" w:color="auto"/>
              </w:divBdr>
              <w:divsChild>
                <w:div w:id="1341813870">
                  <w:marLeft w:val="0"/>
                  <w:marRight w:val="0"/>
                  <w:marTop w:val="0"/>
                  <w:marBottom w:val="0"/>
                  <w:divBdr>
                    <w:top w:val="none" w:sz="0" w:space="0" w:color="auto"/>
                    <w:left w:val="none" w:sz="0" w:space="0" w:color="auto"/>
                    <w:bottom w:val="none" w:sz="0" w:space="0" w:color="auto"/>
                    <w:right w:val="none" w:sz="0" w:space="0" w:color="auto"/>
                  </w:divBdr>
                  <w:divsChild>
                    <w:div w:id="1250041303">
                      <w:marLeft w:val="0"/>
                      <w:marRight w:val="0"/>
                      <w:marTop w:val="0"/>
                      <w:marBottom w:val="0"/>
                      <w:divBdr>
                        <w:top w:val="none" w:sz="0" w:space="0" w:color="auto"/>
                        <w:left w:val="none" w:sz="0" w:space="0" w:color="auto"/>
                        <w:bottom w:val="none" w:sz="0" w:space="0" w:color="auto"/>
                        <w:right w:val="none" w:sz="0" w:space="0" w:color="auto"/>
                      </w:divBdr>
                      <w:divsChild>
                        <w:div w:id="1678192206">
                          <w:marLeft w:val="0"/>
                          <w:marRight w:val="0"/>
                          <w:marTop w:val="0"/>
                          <w:marBottom w:val="0"/>
                          <w:divBdr>
                            <w:top w:val="none" w:sz="0" w:space="0" w:color="auto"/>
                            <w:left w:val="none" w:sz="0" w:space="0" w:color="auto"/>
                            <w:bottom w:val="none" w:sz="0" w:space="0" w:color="auto"/>
                            <w:right w:val="none" w:sz="0" w:space="0" w:color="auto"/>
                          </w:divBdr>
                          <w:divsChild>
                            <w:div w:id="1259558418">
                              <w:marLeft w:val="0"/>
                              <w:marRight w:val="0"/>
                              <w:marTop w:val="0"/>
                              <w:marBottom w:val="0"/>
                              <w:divBdr>
                                <w:top w:val="none" w:sz="0" w:space="0" w:color="auto"/>
                                <w:left w:val="none" w:sz="0" w:space="0" w:color="auto"/>
                                <w:bottom w:val="none" w:sz="0" w:space="0" w:color="auto"/>
                                <w:right w:val="none" w:sz="0" w:space="0" w:color="auto"/>
                              </w:divBdr>
                            </w:div>
                          </w:divsChild>
                        </w:div>
                        <w:div w:id="1269778395">
                          <w:marLeft w:val="0"/>
                          <w:marRight w:val="0"/>
                          <w:marTop w:val="0"/>
                          <w:marBottom w:val="0"/>
                          <w:divBdr>
                            <w:top w:val="none" w:sz="0" w:space="0" w:color="auto"/>
                            <w:left w:val="none" w:sz="0" w:space="0" w:color="auto"/>
                            <w:bottom w:val="none" w:sz="0" w:space="0" w:color="auto"/>
                            <w:right w:val="none" w:sz="0" w:space="0" w:color="auto"/>
                          </w:divBdr>
                          <w:divsChild>
                            <w:div w:id="11687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909561">
              <w:marLeft w:val="0"/>
              <w:marRight w:val="0"/>
              <w:marTop w:val="0"/>
              <w:marBottom w:val="0"/>
              <w:divBdr>
                <w:top w:val="none" w:sz="0" w:space="0" w:color="auto"/>
                <w:left w:val="none" w:sz="0" w:space="0" w:color="auto"/>
                <w:bottom w:val="none" w:sz="0" w:space="0" w:color="auto"/>
                <w:right w:val="none" w:sz="0" w:space="0" w:color="auto"/>
              </w:divBdr>
              <w:divsChild>
                <w:div w:id="2116710653">
                  <w:marLeft w:val="0"/>
                  <w:marRight w:val="0"/>
                  <w:marTop w:val="0"/>
                  <w:marBottom w:val="0"/>
                  <w:divBdr>
                    <w:top w:val="none" w:sz="0" w:space="0" w:color="auto"/>
                    <w:left w:val="none" w:sz="0" w:space="0" w:color="auto"/>
                    <w:bottom w:val="none" w:sz="0" w:space="0" w:color="auto"/>
                    <w:right w:val="none" w:sz="0" w:space="0" w:color="auto"/>
                  </w:divBdr>
                  <w:divsChild>
                    <w:div w:id="152031612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768047255">
              <w:marLeft w:val="0"/>
              <w:marRight w:val="0"/>
              <w:marTop w:val="0"/>
              <w:marBottom w:val="0"/>
              <w:divBdr>
                <w:top w:val="none" w:sz="0" w:space="0" w:color="auto"/>
                <w:left w:val="none" w:sz="0" w:space="0" w:color="auto"/>
                <w:bottom w:val="none" w:sz="0" w:space="0" w:color="auto"/>
                <w:right w:val="none" w:sz="0" w:space="0" w:color="auto"/>
              </w:divBdr>
              <w:divsChild>
                <w:div w:id="248664491">
                  <w:marLeft w:val="0"/>
                  <w:marRight w:val="0"/>
                  <w:marTop w:val="0"/>
                  <w:marBottom w:val="0"/>
                  <w:divBdr>
                    <w:top w:val="none" w:sz="0" w:space="0" w:color="auto"/>
                    <w:left w:val="none" w:sz="0" w:space="0" w:color="auto"/>
                    <w:bottom w:val="none" w:sz="0" w:space="0" w:color="auto"/>
                    <w:right w:val="none" w:sz="0" w:space="0" w:color="auto"/>
                  </w:divBdr>
                  <w:divsChild>
                    <w:div w:id="425465421">
                      <w:marLeft w:val="0"/>
                      <w:marRight w:val="0"/>
                      <w:marTop w:val="0"/>
                      <w:marBottom w:val="0"/>
                      <w:divBdr>
                        <w:top w:val="none" w:sz="0" w:space="0" w:color="auto"/>
                        <w:left w:val="none" w:sz="0" w:space="0" w:color="auto"/>
                        <w:bottom w:val="none" w:sz="0" w:space="0" w:color="auto"/>
                        <w:right w:val="none" w:sz="0" w:space="0" w:color="auto"/>
                      </w:divBdr>
                      <w:divsChild>
                        <w:div w:id="1202015802">
                          <w:marLeft w:val="0"/>
                          <w:marRight w:val="0"/>
                          <w:marTop w:val="0"/>
                          <w:marBottom w:val="0"/>
                          <w:divBdr>
                            <w:top w:val="none" w:sz="0" w:space="0" w:color="auto"/>
                            <w:left w:val="none" w:sz="0" w:space="0" w:color="auto"/>
                            <w:bottom w:val="none" w:sz="0" w:space="0" w:color="auto"/>
                            <w:right w:val="none" w:sz="0" w:space="0" w:color="auto"/>
                          </w:divBdr>
                          <w:divsChild>
                            <w:div w:id="1558518047">
                              <w:marLeft w:val="0"/>
                              <w:marRight w:val="0"/>
                              <w:marTop w:val="0"/>
                              <w:marBottom w:val="0"/>
                              <w:divBdr>
                                <w:top w:val="none" w:sz="0" w:space="0" w:color="auto"/>
                                <w:left w:val="none" w:sz="0" w:space="0" w:color="auto"/>
                                <w:bottom w:val="none" w:sz="0" w:space="0" w:color="auto"/>
                                <w:right w:val="none" w:sz="0" w:space="0" w:color="auto"/>
                              </w:divBdr>
                              <w:divsChild>
                                <w:div w:id="585311350">
                                  <w:marLeft w:val="0"/>
                                  <w:marRight w:val="0"/>
                                  <w:marTop w:val="0"/>
                                  <w:marBottom w:val="90"/>
                                  <w:divBdr>
                                    <w:top w:val="none" w:sz="0" w:space="0" w:color="auto"/>
                                    <w:left w:val="none" w:sz="0" w:space="0" w:color="auto"/>
                                    <w:bottom w:val="none" w:sz="0" w:space="0" w:color="auto"/>
                                    <w:right w:val="none" w:sz="0" w:space="0" w:color="auto"/>
                                  </w:divBdr>
                                  <w:divsChild>
                                    <w:div w:id="224462546">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 w:id="588007925">
                              <w:marLeft w:val="0"/>
                              <w:marRight w:val="0"/>
                              <w:marTop w:val="0"/>
                              <w:marBottom w:val="0"/>
                              <w:divBdr>
                                <w:top w:val="none" w:sz="0" w:space="0" w:color="auto"/>
                                <w:left w:val="none" w:sz="0" w:space="0" w:color="auto"/>
                                <w:bottom w:val="none" w:sz="0" w:space="0" w:color="auto"/>
                                <w:right w:val="none" w:sz="0" w:space="0" w:color="auto"/>
                              </w:divBdr>
                              <w:divsChild>
                                <w:div w:id="1349451930">
                                  <w:marLeft w:val="0"/>
                                  <w:marRight w:val="0"/>
                                  <w:marTop w:val="0"/>
                                  <w:marBottom w:val="0"/>
                                  <w:divBdr>
                                    <w:top w:val="none" w:sz="0" w:space="0" w:color="auto"/>
                                    <w:left w:val="none" w:sz="0" w:space="0" w:color="auto"/>
                                    <w:bottom w:val="none" w:sz="0" w:space="0" w:color="auto"/>
                                    <w:right w:val="none" w:sz="0" w:space="0" w:color="auto"/>
                                  </w:divBdr>
                                  <w:divsChild>
                                    <w:div w:id="32970135">
                                      <w:marLeft w:val="0"/>
                                      <w:marRight w:val="0"/>
                                      <w:marTop w:val="0"/>
                                      <w:marBottom w:val="0"/>
                                      <w:divBdr>
                                        <w:top w:val="none" w:sz="0" w:space="0" w:color="auto"/>
                                        <w:left w:val="none" w:sz="0" w:space="0" w:color="auto"/>
                                        <w:bottom w:val="none" w:sz="0" w:space="0" w:color="auto"/>
                                        <w:right w:val="none" w:sz="0" w:space="0" w:color="auto"/>
                                      </w:divBdr>
                                      <w:divsChild>
                                        <w:div w:id="1491872879">
                                          <w:marLeft w:val="0"/>
                                          <w:marRight w:val="0"/>
                                          <w:marTop w:val="0"/>
                                          <w:marBottom w:val="0"/>
                                          <w:divBdr>
                                            <w:top w:val="none" w:sz="0" w:space="0" w:color="auto"/>
                                            <w:left w:val="none" w:sz="0" w:space="0" w:color="auto"/>
                                            <w:bottom w:val="none" w:sz="0" w:space="0" w:color="auto"/>
                                            <w:right w:val="none" w:sz="0" w:space="0" w:color="auto"/>
                                          </w:divBdr>
                                          <w:divsChild>
                                            <w:div w:id="1281450300">
                                              <w:marLeft w:val="0"/>
                                              <w:marRight w:val="0"/>
                                              <w:marTop w:val="0"/>
                                              <w:marBottom w:val="0"/>
                                              <w:divBdr>
                                                <w:top w:val="none" w:sz="0" w:space="0" w:color="auto"/>
                                                <w:left w:val="none" w:sz="0" w:space="0" w:color="auto"/>
                                                <w:bottom w:val="none" w:sz="0" w:space="0" w:color="auto"/>
                                                <w:right w:val="none" w:sz="0" w:space="0" w:color="auto"/>
                                              </w:divBdr>
                                              <w:divsChild>
                                                <w:div w:id="402408892">
                                                  <w:marLeft w:val="-3600"/>
                                                  <w:marRight w:val="300"/>
                                                  <w:marTop w:val="0"/>
                                                  <w:marBottom w:val="75"/>
                                                  <w:divBdr>
                                                    <w:top w:val="none" w:sz="0" w:space="0" w:color="auto"/>
                                                    <w:left w:val="none" w:sz="0" w:space="0" w:color="auto"/>
                                                    <w:bottom w:val="none" w:sz="0" w:space="0" w:color="auto"/>
                                                    <w:right w:val="none" w:sz="0" w:space="0" w:color="auto"/>
                                                  </w:divBdr>
                                                  <w:divsChild>
                                                    <w:div w:id="1729499001">
                                                      <w:marLeft w:val="0"/>
                                                      <w:marRight w:val="0"/>
                                                      <w:marTop w:val="0"/>
                                                      <w:marBottom w:val="0"/>
                                                      <w:divBdr>
                                                        <w:top w:val="none" w:sz="0" w:space="0" w:color="auto"/>
                                                        <w:left w:val="none" w:sz="0" w:space="0" w:color="auto"/>
                                                        <w:bottom w:val="none" w:sz="0" w:space="0" w:color="auto"/>
                                                        <w:right w:val="none" w:sz="0" w:space="0" w:color="auto"/>
                                                      </w:divBdr>
                                                      <w:divsChild>
                                                        <w:div w:id="1480490473">
                                                          <w:marLeft w:val="0"/>
                                                          <w:marRight w:val="0"/>
                                                          <w:marTop w:val="0"/>
                                                          <w:marBottom w:val="0"/>
                                                          <w:divBdr>
                                                            <w:top w:val="none" w:sz="0" w:space="0" w:color="auto"/>
                                                            <w:left w:val="none" w:sz="0" w:space="0" w:color="auto"/>
                                                            <w:bottom w:val="none" w:sz="0" w:space="0" w:color="auto"/>
                                                            <w:right w:val="none" w:sz="0" w:space="0" w:color="auto"/>
                                                          </w:divBdr>
                                                          <w:divsChild>
                                                            <w:div w:id="600071851">
                                                              <w:marLeft w:val="0"/>
                                                              <w:marRight w:val="0"/>
                                                              <w:marTop w:val="0"/>
                                                              <w:marBottom w:val="0"/>
                                                              <w:divBdr>
                                                                <w:top w:val="none" w:sz="0" w:space="0" w:color="auto"/>
                                                                <w:left w:val="none" w:sz="0" w:space="0" w:color="auto"/>
                                                                <w:bottom w:val="none" w:sz="0" w:space="0" w:color="auto"/>
                                                                <w:right w:val="none" w:sz="0" w:space="0" w:color="auto"/>
                                                              </w:divBdr>
                                                            </w:div>
                                                          </w:divsChild>
                                                        </w:div>
                                                        <w:div w:id="1999377248">
                                                          <w:marLeft w:val="0"/>
                                                          <w:marRight w:val="0"/>
                                                          <w:marTop w:val="0"/>
                                                          <w:marBottom w:val="0"/>
                                                          <w:divBdr>
                                                            <w:top w:val="none" w:sz="0" w:space="0" w:color="auto"/>
                                                            <w:left w:val="none" w:sz="0" w:space="0" w:color="auto"/>
                                                            <w:bottom w:val="none" w:sz="0" w:space="0" w:color="auto"/>
                                                            <w:right w:val="none" w:sz="0" w:space="0" w:color="auto"/>
                                                          </w:divBdr>
                                                          <w:divsChild>
                                                            <w:div w:id="7281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71871">
                                          <w:marLeft w:val="0"/>
                                          <w:marRight w:val="0"/>
                                          <w:marTop w:val="0"/>
                                          <w:marBottom w:val="0"/>
                                          <w:divBdr>
                                            <w:top w:val="none" w:sz="0" w:space="0" w:color="auto"/>
                                            <w:left w:val="none" w:sz="0" w:space="0" w:color="auto"/>
                                            <w:bottom w:val="none" w:sz="0" w:space="0" w:color="auto"/>
                                            <w:right w:val="none" w:sz="0" w:space="0" w:color="auto"/>
                                          </w:divBdr>
                                          <w:divsChild>
                                            <w:div w:id="1941177792">
                                              <w:marLeft w:val="0"/>
                                              <w:marRight w:val="0"/>
                                              <w:marTop w:val="0"/>
                                              <w:marBottom w:val="0"/>
                                              <w:divBdr>
                                                <w:top w:val="none" w:sz="0" w:space="0" w:color="auto"/>
                                                <w:left w:val="none" w:sz="0" w:space="0" w:color="auto"/>
                                                <w:bottom w:val="none" w:sz="0" w:space="0" w:color="auto"/>
                                                <w:right w:val="none" w:sz="0" w:space="0" w:color="auto"/>
                                              </w:divBdr>
                                              <w:divsChild>
                                                <w:div w:id="1822429445">
                                                  <w:marLeft w:val="-3600"/>
                                                  <w:marRight w:val="300"/>
                                                  <w:marTop w:val="0"/>
                                                  <w:marBottom w:val="75"/>
                                                  <w:divBdr>
                                                    <w:top w:val="none" w:sz="0" w:space="0" w:color="auto"/>
                                                    <w:left w:val="none" w:sz="0" w:space="0" w:color="auto"/>
                                                    <w:bottom w:val="none" w:sz="0" w:space="0" w:color="auto"/>
                                                    <w:right w:val="none" w:sz="0" w:space="0" w:color="auto"/>
                                                  </w:divBdr>
                                                  <w:divsChild>
                                                    <w:div w:id="1654287670">
                                                      <w:marLeft w:val="0"/>
                                                      <w:marRight w:val="0"/>
                                                      <w:marTop w:val="0"/>
                                                      <w:marBottom w:val="0"/>
                                                      <w:divBdr>
                                                        <w:top w:val="none" w:sz="0" w:space="0" w:color="auto"/>
                                                        <w:left w:val="none" w:sz="0" w:space="0" w:color="auto"/>
                                                        <w:bottom w:val="none" w:sz="0" w:space="0" w:color="auto"/>
                                                        <w:right w:val="none" w:sz="0" w:space="0" w:color="auto"/>
                                                      </w:divBdr>
                                                    </w:div>
                                                    <w:div w:id="1167987105">
                                                      <w:marLeft w:val="0"/>
                                                      <w:marRight w:val="0"/>
                                                      <w:marTop w:val="0"/>
                                                      <w:marBottom w:val="0"/>
                                                      <w:divBdr>
                                                        <w:top w:val="none" w:sz="0" w:space="0" w:color="auto"/>
                                                        <w:left w:val="none" w:sz="0" w:space="0" w:color="auto"/>
                                                        <w:bottom w:val="none" w:sz="0" w:space="0" w:color="auto"/>
                                                        <w:right w:val="none" w:sz="0" w:space="0" w:color="auto"/>
                                                      </w:divBdr>
                                                      <w:divsChild>
                                                        <w:div w:id="441537289">
                                                          <w:marLeft w:val="0"/>
                                                          <w:marRight w:val="0"/>
                                                          <w:marTop w:val="0"/>
                                                          <w:marBottom w:val="0"/>
                                                          <w:divBdr>
                                                            <w:top w:val="none" w:sz="0" w:space="0" w:color="auto"/>
                                                            <w:left w:val="none" w:sz="0" w:space="0" w:color="auto"/>
                                                            <w:bottom w:val="none" w:sz="0" w:space="0" w:color="auto"/>
                                                            <w:right w:val="none" w:sz="0" w:space="0" w:color="auto"/>
                                                          </w:divBdr>
                                                          <w:divsChild>
                                                            <w:div w:id="2120561538">
                                                              <w:marLeft w:val="0"/>
                                                              <w:marRight w:val="0"/>
                                                              <w:marTop w:val="0"/>
                                                              <w:marBottom w:val="0"/>
                                                              <w:divBdr>
                                                                <w:top w:val="none" w:sz="0" w:space="0" w:color="auto"/>
                                                                <w:left w:val="none" w:sz="0" w:space="0" w:color="auto"/>
                                                                <w:bottom w:val="none" w:sz="0" w:space="0" w:color="auto"/>
                                                                <w:right w:val="none" w:sz="0" w:space="0" w:color="auto"/>
                                                              </w:divBdr>
                                                            </w:div>
                                                          </w:divsChild>
                                                        </w:div>
                                                        <w:div w:id="290480136">
                                                          <w:marLeft w:val="0"/>
                                                          <w:marRight w:val="0"/>
                                                          <w:marTop w:val="0"/>
                                                          <w:marBottom w:val="0"/>
                                                          <w:divBdr>
                                                            <w:top w:val="none" w:sz="0" w:space="0" w:color="auto"/>
                                                            <w:left w:val="none" w:sz="0" w:space="0" w:color="auto"/>
                                                            <w:bottom w:val="none" w:sz="0" w:space="0" w:color="auto"/>
                                                            <w:right w:val="none" w:sz="0" w:space="0" w:color="auto"/>
                                                          </w:divBdr>
                                                          <w:divsChild>
                                                            <w:div w:id="176214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379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0664283">
      <w:bodyDiv w:val="1"/>
      <w:marLeft w:val="0"/>
      <w:marRight w:val="0"/>
      <w:marTop w:val="0"/>
      <w:marBottom w:val="0"/>
      <w:divBdr>
        <w:top w:val="none" w:sz="0" w:space="0" w:color="auto"/>
        <w:left w:val="none" w:sz="0" w:space="0" w:color="auto"/>
        <w:bottom w:val="none" w:sz="0" w:space="0" w:color="auto"/>
        <w:right w:val="none" w:sz="0" w:space="0" w:color="auto"/>
      </w:divBdr>
      <w:divsChild>
        <w:div w:id="38358654">
          <w:marLeft w:val="0"/>
          <w:marRight w:val="0"/>
          <w:marTop w:val="0"/>
          <w:marBottom w:val="0"/>
          <w:divBdr>
            <w:top w:val="none" w:sz="0" w:space="0" w:color="auto"/>
            <w:left w:val="none" w:sz="0" w:space="0" w:color="auto"/>
            <w:bottom w:val="none" w:sz="0" w:space="0" w:color="auto"/>
            <w:right w:val="none" w:sz="0" w:space="0" w:color="auto"/>
          </w:divBdr>
        </w:div>
        <w:div w:id="262808174">
          <w:marLeft w:val="0"/>
          <w:marRight w:val="0"/>
          <w:marTop w:val="0"/>
          <w:marBottom w:val="0"/>
          <w:divBdr>
            <w:top w:val="none" w:sz="0" w:space="0" w:color="auto"/>
            <w:left w:val="none" w:sz="0" w:space="0" w:color="auto"/>
            <w:bottom w:val="none" w:sz="0" w:space="0" w:color="auto"/>
            <w:right w:val="none" w:sz="0" w:space="0" w:color="auto"/>
          </w:divBdr>
          <w:divsChild>
            <w:div w:id="1332370978">
              <w:marLeft w:val="0"/>
              <w:marRight w:val="0"/>
              <w:marTop w:val="0"/>
              <w:marBottom w:val="0"/>
              <w:divBdr>
                <w:top w:val="none" w:sz="0" w:space="0" w:color="auto"/>
                <w:left w:val="none" w:sz="0" w:space="0" w:color="auto"/>
                <w:bottom w:val="single" w:sz="6" w:space="0" w:color="EDEDED"/>
                <w:right w:val="none" w:sz="0" w:space="0" w:color="auto"/>
              </w:divBdr>
            </w:div>
            <w:div w:id="1104033787">
              <w:marLeft w:val="0"/>
              <w:marRight w:val="0"/>
              <w:marTop w:val="0"/>
              <w:marBottom w:val="0"/>
              <w:divBdr>
                <w:top w:val="none" w:sz="0" w:space="0" w:color="auto"/>
                <w:left w:val="none" w:sz="0" w:space="0" w:color="auto"/>
                <w:bottom w:val="none" w:sz="0" w:space="0" w:color="auto"/>
                <w:right w:val="none" w:sz="0" w:space="0" w:color="auto"/>
              </w:divBdr>
              <w:divsChild>
                <w:div w:id="403990811">
                  <w:marLeft w:val="0"/>
                  <w:marRight w:val="0"/>
                  <w:marTop w:val="0"/>
                  <w:marBottom w:val="0"/>
                  <w:divBdr>
                    <w:top w:val="none" w:sz="0" w:space="0" w:color="auto"/>
                    <w:left w:val="none" w:sz="0" w:space="0" w:color="auto"/>
                    <w:bottom w:val="none" w:sz="0" w:space="0" w:color="auto"/>
                    <w:right w:val="none" w:sz="0" w:space="0" w:color="auto"/>
                  </w:divBdr>
                  <w:divsChild>
                    <w:div w:id="1313563345">
                      <w:marLeft w:val="0"/>
                      <w:marRight w:val="0"/>
                      <w:marTop w:val="0"/>
                      <w:marBottom w:val="0"/>
                      <w:divBdr>
                        <w:top w:val="none" w:sz="0" w:space="0" w:color="auto"/>
                        <w:left w:val="none" w:sz="0" w:space="0" w:color="auto"/>
                        <w:bottom w:val="none" w:sz="0" w:space="0" w:color="auto"/>
                        <w:right w:val="none" w:sz="0" w:space="0" w:color="auto"/>
                      </w:divBdr>
                      <w:divsChild>
                        <w:div w:id="1791164875">
                          <w:marLeft w:val="0"/>
                          <w:marRight w:val="0"/>
                          <w:marTop w:val="0"/>
                          <w:marBottom w:val="0"/>
                          <w:divBdr>
                            <w:top w:val="none" w:sz="0" w:space="0" w:color="auto"/>
                            <w:left w:val="none" w:sz="0" w:space="0" w:color="auto"/>
                            <w:bottom w:val="none" w:sz="0" w:space="0" w:color="auto"/>
                            <w:right w:val="none" w:sz="0" w:space="0" w:color="auto"/>
                          </w:divBdr>
                        </w:div>
                      </w:divsChild>
                    </w:div>
                    <w:div w:id="505829963">
                      <w:marLeft w:val="0"/>
                      <w:marRight w:val="0"/>
                      <w:marTop w:val="0"/>
                      <w:marBottom w:val="0"/>
                      <w:divBdr>
                        <w:top w:val="none" w:sz="0" w:space="0" w:color="auto"/>
                        <w:left w:val="none" w:sz="0" w:space="0" w:color="auto"/>
                        <w:bottom w:val="none" w:sz="0" w:space="0" w:color="auto"/>
                        <w:right w:val="none" w:sz="0" w:space="0" w:color="auto"/>
                      </w:divBdr>
                    </w:div>
                  </w:divsChild>
                </w:div>
                <w:div w:id="630325283">
                  <w:marLeft w:val="0"/>
                  <w:marRight w:val="0"/>
                  <w:marTop w:val="0"/>
                  <w:marBottom w:val="0"/>
                  <w:divBdr>
                    <w:top w:val="none" w:sz="0" w:space="0" w:color="auto"/>
                    <w:left w:val="none" w:sz="0" w:space="0" w:color="auto"/>
                    <w:bottom w:val="none" w:sz="0" w:space="0" w:color="auto"/>
                    <w:right w:val="none" w:sz="0" w:space="0" w:color="auto"/>
                  </w:divBdr>
                  <w:divsChild>
                    <w:div w:id="2053000125">
                      <w:marLeft w:val="0"/>
                      <w:marRight w:val="0"/>
                      <w:marTop w:val="0"/>
                      <w:marBottom w:val="0"/>
                      <w:divBdr>
                        <w:top w:val="none" w:sz="0" w:space="0" w:color="auto"/>
                        <w:left w:val="none" w:sz="0" w:space="0" w:color="auto"/>
                        <w:bottom w:val="none" w:sz="0" w:space="0" w:color="auto"/>
                        <w:right w:val="none" w:sz="0" w:space="0" w:color="auto"/>
                      </w:divBdr>
                      <w:divsChild>
                        <w:div w:id="472645922">
                          <w:marLeft w:val="0"/>
                          <w:marRight w:val="0"/>
                          <w:marTop w:val="0"/>
                          <w:marBottom w:val="0"/>
                          <w:divBdr>
                            <w:top w:val="none" w:sz="0" w:space="0" w:color="auto"/>
                            <w:left w:val="none" w:sz="0" w:space="0" w:color="auto"/>
                            <w:bottom w:val="none" w:sz="0" w:space="0" w:color="auto"/>
                            <w:right w:val="none" w:sz="0" w:space="0" w:color="auto"/>
                          </w:divBdr>
                          <w:divsChild>
                            <w:div w:id="13699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362408">
              <w:marLeft w:val="0"/>
              <w:marRight w:val="0"/>
              <w:marTop w:val="0"/>
              <w:marBottom w:val="0"/>
              <w:divBdr>
                <w:top w:val="none" w:sz="0" w:space="0" w:color="auto"/>
                <w:left w:val="none" w:sz="0" w:space="0" w:color="auto"/>
                <w:bottom w:val="none" w:sz="0" w:space="0" w:color="auto"/>
                <w:right w:val="none" w:sz="0" w:space="0" w:color="auto"/>
              </w:divBdr>
              <w:divsChild>
                <w:div w:id="1768234100">
                  <w:marLeft w:val="0"/>
                  <w:marRight w:val="0"/>
                  <w:marTop w:val="0"/>
                  <w:marBottom w:val="0"/>
                  <w:divBdr>
                    <w:top w:val="none" w:sz="0" w:space="0" w:color="auto"/>
                    <w:left w:val="none" w:sz="0" w:space="0" w:color="auto"/>
                    <w:bottom w:val="none" w:sz="0" w:space="0" w:color="auto"/>
                    <w:right w:val="none" w:sz="0" w:space="0" w:color="auto"/>
                  </w:divBdr>
                  <w:divsChild>
                    <w:div w:id="62095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500719">
              <w:marLeft w:val="0"/>
              <w:marRight w:val="0"/>
              <w:marTop w:val="0"/>
              <w:marBottom w:val="0"/>
              <w:divBdr>
                <w:top w:val="single" w:sz="6" w:space="0" w:color="EDEDED"/>
                <w:left w:val="none" w:sz="0" w:space="0" w:color="auto"/>
                <w:bottom w:val="none" w:sz="0" w:space="0" w:color="auto"/>
                <w:right w:val="none" w:sz="0" w:space="0" w:color="auto"/>
              </w:divBdr>
              <w:divsChild>
                <w:div w:id="185099012">
                  <w:marLeft w:val="0"/>
                  <w:marRight w:val="0"/>
                  <w:marTop w:val="0"/>
                  <w:marBottom w:val="0"/>
                  <w:divBdr>
                    <w:top w:val="none" w:sz="0" w:space="0" w:color="auto"/>
                    <w:left w:val="none" w:sz="0" w:space="0" w:color="auto"/>
                    <w:bottom w:val="none" w:sz="0" w:space="0" w:color="auto"/>
                    <w:right w:val="none" w:sz="0" w:space="0" w:color="auto"/>
                  </w:divBdr>
                  <w:divsChild>
                    <w:div w:id="1754669609">
                      <w:marLeft w:val="0"/>
                      <w:marRight w:val="0"/>
                      <w:marTop w:val="240"/>
                      <w:marBottom w:val="240"/>
                      <w:divBdr>
                        <w:top w:val="none" w:sz="0" w:space="0" w:color="auto"/>
                        <w:left w:val="none" w:sz="0" w:space="0" w:color="auto"/>
                        <w:bottom w:val="none" w:sz="0" w:space="0" w:color="auto"/>
                        <w:right w:val="none" w:sz="0" w:space="0" w:color="auto"/>
                      </w:divBdr>
                      <w:divsChild>
                        <w:div w:id="664167024">
                          <w:marLeft w:val="0"/>
                          <w:marRight w:val="0"/>
                          <w:marTop w:val="0"/>
                          <w:marBottom w:val="0"/>
                          <w:divBdr>
                            <w:top w:val="none" w:sz="0" w:space="0" w:color="auto"/>
                            <w:left w:val="none" w:sz="0" w:space="0" w:color="auto"/>
                            <w:bottom w:val="none" w:sz="0" w:space="0" w:color="auto"/>
                            <w:right w:val="none" w:sz="0" w:space="0" w:color="auto"/>
                          </w:divBdr>
                        </w:div>
                        <w:div w:id="71201006">
                          <w:marLeft w:val="0"/>
                          <w:marRight w:val="0"/>
                          <w:marTop w:val="0"/>
                          <w:marBottom w:val="0"/>
                          <w:divBdr>
                            <w:top w:val="none" w:sz="0" w:space="0" w:color="auto"/>
                            <w:left w:val="none" w:sz="0" w:space="0" w:color="auto"/>
                            <w:bottom w:val="none" w:sz="0" w:space="0" w:color="auto"/>
                            <w:right w:val="none" w:sz="0" w:space="0" w:color="auto"/>
                          </w:divBdr>
                        </w:div>
                        <w:div w:id="207114669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education/2018/may/17/stress-and-serious-anxiety-how-the-new-gcse-is-affecting-mental-healt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books/2019/mar/04/give-older-children-story-time-to-halt-fall-in-young-readers-urge-experts"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books.google.co.uk/books?id=jPoXWsmguP0C&amp;pg=PA161&amp;lpg=PA161&amp;dq=By+the+time+I+was+thirteen+I+had+read+myself+out+of+Harlem.&amp;source=bl&amp;ots=VDE81jp35B&amp;sig=ACfU3U3KT0eh9XvlST2uQm4JvrqvnAbNhg&amp;hl=en&amp;sa=X&amp;ved=2ahUKEwjJn9znqOzgAhUFu3EKHXu4CrEQ6AEwAXoECAEQA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ooks/world-book-day" TargetMode="External"/><Relationship Id="rId5" Type="http://schemas.openxmlformats.org/officeDocument/2006/relationships/webSettings" Target="webSettings.xml"/><Relationship Id="rId15" Type="http://schemas.openxmlformats.org/officeDocument/2006/relationships/hyperlink" Target="https://www.theguardian.com/books/jamesbaldwin" TargetMode="External"/><Relationship Id="rId10" Type="http://schemas.openxmlformats.org/officeDocument/2006/relationships/hyperlink" Target="https://www.theguardian.com/profile/lola-okolosi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uardianbookshop.com/face-53857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ham.frammingham\AppData\Local\Microsoft\Windows\INetCache\%7bB239E299-B14C-574D-86E9-8667F37031FD%7dtf16392100.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8F86D-7CCC-4FCA-BA2F-6C64E94A6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{B239E299-B14C-574D-86E9-8667F37031FD}tf16392100</Template>
  <TotalTime>0</TotalTime>
  <Pages>5</Pages>
  <Words>2388</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Frammingham</dc:creator>
  <cp:keywords/>
  <dc:description/>
  <cp:lastModifiedBy>Paul Aldous</cp:lastModifiedBy>
  <cp:revision>2</cp:revision>
  <dcterms:created xsi:type="dcterms:W3CDTF">2021-03-02T13:27:00Z</dcterms:created>
  <dcterms:modified xsi:type="dcterms:W3CDTF">2021-03-02T13:27:00Z</dcterms:modified>
</cp:coreProperties>
</file>